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07" w:rsidRPr="00503185" w:rsidRDefault="00CF5F07" w:rsidP="00CF5F07">
      <w:pPr>
        <w:jc w:val="center"/>
        <w:rPr>
          <w:rFonts w:ascii="NSWPrintSolid" w:hAnsi="NSWPrintSolid" w:cs="Arial"/>
          <w:b/>
          <w:sz w:val="96"/>
          <w:szCs w:val="36"/>
        </w:rPr>
      </w:pPr>
      <w:r w:rsidRPr="00503185">
        <w:rPr>
          <w:rFonts w:ascii="NSWPrintSolid" w:hAnsi="NSWPrintSolid" w:cs="Arial"/>
          <w:b/>
          <w:sz w:val="96"/>
          <w:szCs w:val="36"/>
        </w:rPr>
        <w:t>Structure of the Mass</w:t>
      </w:r>
    </w:p>
    <w:p w:rsidR="00CF5F07" w:rsidRPr="00764A45" w:rsidRDefault="00CF5F07" w:rsidP="00CF5F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28787" wp14:editId="19362FC5">
                <wp:simplePos x="0" y="0"/>
                <wp:positionH relativeFrom="column">
                  <wp:posOffset>-228600</wp:posOffset>
                </wp:positionH>
                <wp:positionV relativeFrom="paragraph">
                  <wp:posOffset>70485</wp:posOffset>
                </wp:positionV>
                <wp:extent cx="2400300" cy="2857500"/>
                <wp:effectExtent l="25400" t="25400" r="139700" b="139700"/>
                <wp:wrapNone/>
                <wp:docPr id="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3366FF"/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b/>
                                <w:sz w:val="40"/>
                                <w:szCs w:val="28"/>
                              </w:rPr>
                              <w:t>Introductory Rites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>Entrance Hymn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>Entrance Procession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>Greeting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>Penitential Act (or Rite of Blessing and Sprinkling of Holy Water)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>Gloria (Sundays only)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>Opening Prayer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5.55pt;width:189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" fillcolor="white [3201]" strokecolor="#36f" strokeweight="2pt">
                <v:shadow on="t" opacity="26214f" mv:blur="50800f" origin="-.5,-.5" offset="26941emu,26941emu"/>
                <v:textbox>
                  <w:txbxContent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b/>
                          <w:sz w:val="40"/>
                          <w:szCs w:val="28"/>
                        </w:rPr>
                      </w:pPr>
                      <w:r w:rsidRPr="00503185">
                        <w:rPr>
                          <w:rFonts w:ascii="NSWPrintSolid" w:hAnsi="NSWPrintSolid" w:cs="Arial"/>
                          <w:b/>
                          <w:sz w:val="40"/>
                          <w:szCs w:val="28"/>
                        </w:rPr>
                        <w:t>Introductory Rites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b/>
                          <w:sz w:val="40"/>
                          <w:szCs w:val="28"/>
                        </w:rPr>
                      </w:pP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>Entrance Hymn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>Entrance Procession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>Greeting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>Penitential Act (or Rite of Blessing and Sprinkling of Holy Water)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>Gloria (Sundays only)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>Opening Prayer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B396F" wp14:editId="49774518">
                <wp:simplePos x="0" y="0"/>
                <wp:positionH relativeFrom="column">
                  <wp:posOffset>7772400</wp:posOffset>
                </wp:positionH>
                <wp:positionV relativeFrom="paragraph">
                  <wp:posOffset>70485</wp:posOffset>
                </wp:positionV>
                <wp:extent cx="2040255" cy="1382395"/>
                <wp:effectExtent l="0" t="0" r="17145" b="14605"/>
                <wp:wrapNone/>
                <wp:docPr id="10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3823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b/>
                                <w:sz w:val="40"/>
                                <w:szCs w:val="28"/>
                              </w:rPr>
                              <w:t>Concluding Rites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>Blessing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>Dismissal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12pt;margin-top:5.55pt;width:160.65pt;height:10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" fillcolor="white [3201]" strokecolor="#8064a2 [3207]" strokeweight="2pt">
                <v:textbox>
                  <w:txbxContent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b/>
                          <w:sz w:val="40"/>
                          <w:szCs w:val="28"/>
                        </w:rPr>
                      </w:pPr>
                      <w:r w:rsidRPr="00503185">
                        <w:rPr>
                          <w:rFonts w:ascii="NSWPrintSolid" w:hAnsi="NSWPrintSolid" w:cs="Arial"/>
                          <w:b/>
                          <w:sz w:val="40"/>
                          <w:szCs w:val="28"/>
                        </w:rPr>
                        <w:t>Concluding Rites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b/>
                          <w:sz w:val="40"/>
                          <w:szCs w:val="28"/>
                        </w:rPr>
                      </w:pP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>Blessing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>Dismissal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5F07" w:rsidRPr="00764A45" w:rsidRDefault="00CF5F07" w:rsidP="00CF5F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1D949" wp14:editId="4F8987FB">
                <wp:simplePos x="0" y="0"/>
                <wp:positionH relativeFrom="column">
                  <wp:posOffset>2400300</wp:posOffset>
                </wp:positionH>
                <wp:positionV relativeFrom="paragraph">
                  <wp:posOffset>24130</wp:posOffset>
                </wp:positionV>
                <wp:extent cx="2514600" cy="3314700"/>
                <wp:effectExtent l="0" t="0" r="25400" b="38100"/>
                <wp:wrapNone/>
                <wp:docPr id="10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14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b/>
                                <w:sz w:val="40"/>
                                <w:szCs w:val="28"/>
                              </w:rPr>
                              <w:t>Liturgy of the Word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>First Reading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>Responsorial Psalm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>Second Reading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 xml:space="preserve">Gospel Acclamation (Alleluia) 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>Gospel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>Homily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>Profession of Faith (Creed)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>General Intercessions (Prayer of the Faithful)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9pt;margin-top:1.9pt;width:198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" fillcolor="white [3201]" strokecolor="#9bbb59 [3206]" strokeweight="2pt">
                <v:textbox>
                  <w:txbxContent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b/>
                          <w:sz w:val="40"/>
                          <w:szCs w:val="28"/>
                        </w:rPr>
                      </w:pPr>
                      <w:r w:rsidRPr="00503185">
                        <w:rPr>
                          <w:rFonts w:ascii="NSWPrintSolid" w:hAnsi="NSWPrintSolid" w:cs="Arial"/>
                          <w:b/>
                          <w:sz w:val="40"/>
                          <w:szCs w:val="28"/>
                        </w:rPr>
                        <w:t>Liturgy of the Word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b/>
                          <w:sz w:val="40"/>
                          <w:szCs w:val="28"/>
                        </w:rPr>
                      </w:pP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>First Reading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>Responsorial Psalm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>Second Reading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 xml:space="preserve">Gospel Acclamation (Alleluia) 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>Gospel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>Homily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>Profession of Faith (Creed)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>General Intercessions (Prayer of the Faithful)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F0D31" wp14:editId="78A9F2BB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2646045" cy="3325495"/>
                <wp:effectExtent l="0" t="0" r="20955" b="27305"/>
                <wp:wrapNone/>
                <wp:docPr id="10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332549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b/>
                                <w:sz w:val="40"/>
                                <w:szCs w:val="28"/>
                              </w:rPr>
                              <w:t>Liturgy of the Eucharist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>Preparation of the Gifts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>Prayer over the Gifts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 xml:space="preserve">Eucharistic Prayer 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>Communion Rite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ind w:left="72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 xml:space="preserve">Our Father 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ab/>
                              <w:t>Sign of Peace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ab/>
                              <w:t>Breaking of the Bread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>Communion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  <w:r w:rsidRPr="00503185"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  <w:t>Prayer after Communion</w:t>
                            </w:r>
                          </w:p>
                          <w:p w:rsidR="00CF5F07" w:rsidRPr="00503185" w:rsidRDefault="00CF5F07" w:rsidP="00CF5F07">
                            <w:pPr>
                              <w:spacing w:before="60" w:after="60"/>
                              <w:rPr>
                                <w:rFonts w:ascii="NSWPrintSolid" w:hAnsi="NSWPrintSolid" w:cs="Arial"/>
                                <w:sz w:val="3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96pt;margin-top:1.9pt;width:208.35pt;height:2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" fillcolor="white [3201]" strokecolor="#f60" strokeweight="2pt">
                <v:textbox>
                  <w:txbxContent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b/>
                          <w:sz w:val="40"/>
                          <w:szCs w:val="28"/>
                        </w:rPr>
                      </w:pPr>
                      <w:r w:rsidRPr="00503185">
                        <w:rPr>
                          <w:rFonts w:ascii="NSWPrintSolid" w:hAnsi="NSWPrintSolid" w:cs="Arial"/>
                          <w:b/>
                          <w:sz w:val="40"/>
                          <w:szCs w:val="28"/>
                        </w:rPr>
                        <w:t>Liturgy of the Eucharist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b/>
                          <w:sz w:val="40"/>
                          <w:szCs w:val="28"/>
                        </w:rPr>
                      </w:pP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>Preparation of the Gifts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>Prayer over the Gifts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 xml:space="preserve">Eucharistic Prayer 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>Communion Rite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ind w:left="72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 xml:space="preserve">Our Father 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ab/>
                        <w:t>Sign of Peace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ab/>
                        <w:t>Breaking of the Bread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>Communion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  <w:r w:rsidRPr="00503185"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  <w:t>Prayer after Communion</w:t>
                      </w:r>
                    </w:p>
                    <w:p w:rsidR="00CF5F07" w:rsidRPr="00503185" w:rsidRDefault="00CF5F07" w:rsidP="00CF5F07">
                      <w:pPr>
                        <w:spacing w:before="60" w:after="60"/>
                        <w:rPr>
                          <w:rFonts w:ascii="NSWPrintSolid" w:hAnsi="NSWPrintSolid" w:cs="Arial"/>
                          <w:sz w:val="3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5F07" w:rsidRPr="00764A45" w:rsidRDefault="00CF5F07" w:rsidP="00CF5F07">
      <w:pPr>
        <w:rPr>
          <w:rFonts w:ascii="Arial" w:hAnsi="Arial" w:cs="Arial"/>
          <w:sz w:val="22"/>
          <w:szCs w:val="22"/>
        </w:rPr>
      </w:pPr>
    </w:p>
    <w:p w:rsidR="00CF5F07" w:rsidRPr="00764A45" w:rsidRDefault="00CF5F07" w:rsidP="00CF5F07">
      <w:pPr>
        <w:rPr>
          <w:rFonts w:ascii="Arial" w:hAnsi="Arial" w:cs="Arial"/>
          <w:sz w:val="22"/>
          <w:szCs w:val="22"/>
        </w:rPr>
      </w:pPr>
    </w:p>
    <w:p w:rsidR="00CF5F07" w:rsidRPr="00764A45" w:rsidRDefault="00CF5F07" w:rsidP="00CF5F07">
      <w:pPr>
        <w:rPr>
          <w:rFonts w:ascii="Arial" w:hAnsi="Arial" w:cs="Arial"/>
          <w:sz w:val="22"/>
          <w:szCs w:val="22"/>
        </w:rPr>
      </w:pPr>
    </w:p>
    <w:p w:rsidR="00CF5F07" w:rsidRPr="00764A45" w:rsidRDefault="00CF5F07" w:rsidP="00CF5F07">
      <w:pPr>
        <w:rPr>
          <w:rFonts w:ascii="Arial" w:hAnsi="Arial" w:cs="Arial"/>
          <w:sz w:val="22"/>
          <w:szCs w:val="22"/>
        </w:rPr>
      </w:pPr>
    </w:p>
    <w:p w:rsidR="00CF5F07" w:rsidRPr="00764A45" w:rsidRDefault="00CF5F07" w:rsidP="00CF5F07">
      <w:pPr>
        <w:rPr>
          <w:rFonts w:ascii="Arial" w:hAnsi="Arial" w:cs="Arial"/>
          <w:sz w:val="22"/>
          <w:szCs w:val="22"/>
        </w:rPr>
      </w:pPr>
    </w:p>
    <w:p w:rsidR="00CF5F07" w:rsidRPr="00764A45" w:rsidRDefault="00CF5F07" w:rsidP="00CF5F07">
      <w:pPr>
        <w:rPr>
          <w:rFonts w:ascii="Arial" w:hAnsi="Arial" w:cs="Arial"/>
          <w:sz w:val="22"/>
          <w:szCs w:val="22"/>
        </w:rPr>
      </w:pPr>
    </w:p>
    <w:p w:rsidR="00CF5F07" w:rsidRPr="00764A45" w:rsidRDefault="00CF5F07" w:rsidP="00CF5F07">
      <w:pPr>
        <w:rPr>
          <w:rFonts w:ascii="Arial" w:hAnsi="Arial" w:cs="Arial"/>
          <w:sz w:val="22"/>
          <w:szCs w:val="22"/>
        </w:rPr>
      </w:pPr>
    </w:p>
    <w:p w:rsidR="00CF5F07" w:rsidRPr="00764A45" w:rsidRDefault="00CF5F07" w:rsidP="00CF5F07">
      <w:pPr>
        <w:rPr>
          <w:rFonts w:ascii="Arial" w:hAnsi="Arial" w:cs="Arial"/>
          <w:sz w:val="22"/>
          <w:szCs w:val="22"/>
        </w:rPr>
      </w:pPr>
    </w:p>
    <w:p w:rsidR="00CF5F07" w:rsidRPr="00764A45" w:rsidRDefault="00CF5F07" w:rsidP="00CF5F07">
      <w:pPr>
        <w:rPr>
          <w:rFonts w:ascii="Arial" w:hAnsi="Arial" w:cs="Arial"/>
          <w:sz w:val="22"/>
          <w:szCs w:val="22"/>
        </w:rPr>
      </w:pPr>
    </w:p>
    <w:p w:rsidR="00CF5F07" w:rsidRPr="00764A45" w:rsidRDefault="00CF5F07" w:rsidP="00CF5F07">
      <w:pPr>
        <w:rPr>
          <w:rFonts w:ascii="Arial" w:hAnsi="Arial" w:cs="Arial"/>
          <w:sz w:val="22"/>
          <w:szCs w:val="22"/>
        </w:rPr>
      </w:pPr>
    </w:p>
    <w:p w:rsidR="00CF5F07" w:rsidRPr="00764A45" w:rsidRDefault="00CF5F07" w:rsidP="00CF5F07">
      <w:pPr>
        <w:rPr>
          <w:rFonts w:ascii="Arial" w:hAnsi="Arial" w:cs="Arial"/>
          <w:sz w:val="22"/>
          <w:szCs w:val="22"/>
        </w:rPr>
      </w:pPr>
    </w:p>
    <w:p w:rsidR="00CF5F07" w:rsidRPr="00764A45" w:rsidRDefault="00CF5F07" w:rsidP="00CF5F07">
      <w:pPr>
        <w:rPr>
          <w:rFonts w:ascii="Arial" w:hAnsi="Arial" w:cs="Arial"/>
          <w:sz w:val="22"/>
          <w:szCs w:val="22"/>
        </w:rPr>
      </w:pPr>
    </w:p>
    <w:p w:rsidR="00CF5F07" w:rsidRPr="00764A45" w:rsidRDefault="00CF5F07" w:rsidP="00CF5F07">
      <w:pPr>
        <w:rPr>
          <w:rFonts w:ascii="Arial" w:hAnsi="Arial" w:cs="Arial"/>
          <w:sz w:val="22"/>
          <w:szCs w:val="22"/>
        </w:rPr>
      </w:pPr>
    </w:p>
    <w:p w:rsidR="00CF5F07" w:rsidRPr="00764A45" w:rsidRDefault="00CF5F07" w:rsidP="00CF5F07">
      <w:pPr>
        <w:rPr>
          <w:rFonts w:ascii="Arial" w:hAnsi="Arial" w:cs="Arial"/>
          <w:sz w:val="22"/>
          <w:szCs w:val="22"/>
        </w:rPr>
      </w:pPr>
    </w:p>
    <w:p w:rsidR="00CF5F07" w:rsidRPr="00764A45" w:rsidRDefault="00CF5F07" w:rsidP="00CF5F07">
      <w:pPr>
        <w:rPr>
          <w:rFonts w:ascii="Arial" w:hAnsi="Arial" w:cs="Arial"/>
          <w:sz w:val="22"/>
          <w:szCs w:val="22"/>
        </w:rPr>
      </w:pPr>
    </w:p>
    <w:p w:rsidR="00CF5F07" w:rsidRPr="00764A45" w:rsidRDefault="00CF5F07" w:rsidP="00CF5F0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F5F07" w:rsidRPr="00764A45" w:rsidRDefault="00CF5F07" w:rsidP="00CF5F07">
      <w:pPr>
        <w:rPr>
          <w:rFonts w:ascii="Arial" w:hAnsi="Arial" w:cs="Arial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E1CF29B" wp14:editId="37942124">
            <wp:simplePos x="0" y="0"/>
            <wp:positionH relativeFrom="column">
              <wp:posOffset>7412990</wp:posOffset>
            </wp:positionH>
            <wp:positionV relativeFrom="paragraph">
              <wp:posOffset>151130</wp:posOffset>
            </wp:positionV>
            <wp:extent cx="2759075" cy="3219450"/>
            <wp:effectExtent l="0" t="0" r="0" b="6350"/>
            <wp:wrapTight wrapText="bothSides">
              <wp:wrapPolygon edited="0">
                <wp:start x="4971" y="0"/>
                <wp:lineTo x="3182" y="852"/>
                <wp:lineTo x="2386" y="1704"/>
                <wp:lineTo x="1790" y="5794"/>
                <wp:lineTo x="597" y="8521"/>
                <wp:lineTo x="398" y="9373"/>
                <wp:lineTo x="795" y="10225"/>
                <wp:lineTo x="1988" y="11247"/>
                <wp:lineTo x="2386" y="16701"/>
                <wp:lineTo x="1591" y="19427"/>
                <wp:lineTo x="795" y="19768"/>
                <wp:lineTo x="398" y="20450"/>
                <wp:lineTo x="398" y="21472"/>
                <wp:lineTo x="4772" y="21472"/>
                <wp:lineTo x="11533" y="21472"/>
                <wp:lineTo x="18891" y="20450"/>
                <wp:lineTo x="17300" y="16701"/>
                <wp:lineTo x="16703" y="13974"/>
                <wp:lineTo x="19686" y="13292"/>
                <wp:lineTo x="21078" y="12270"/>
                <wp:lineTo x="20481" y="11247"/>
                <wp:lineTo x="21277" y="10736"/>
                <wp:lineTo x="20879" y="10395"/>
                <wp:lineTo x="17698" y="8521"/>
                <wp:lineTo x="15113" y="3067"/>
                <wp:lineTo x="15311" y="1875"/>
                <wp:lineTo x="12925" y="1022"/>
                <wp:lineTo x="6960" y="0"/>
                <wp:lineTo x="4971" y="0"/>
              </wp:wrapPolygon>
            </wp:wrapTight>
            <wp:docPr id="1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BE02EAA" wp14:editId="226B0148">
            <wp:simplePos x="0" y="0"/>
            <wp:positionH relativeFrom="column">
              <wp:posOffset>-228600</wp:posOffset>
            </wp:positionH>
            <wp:positionV relativeFrom="paragraph">
              <wp:posOffset>137160</wp:posOffset>
            </wp:positionV>
            <wp:extent cx="3657600" cy="3328670"/>
            <wp:effectExtent l="0" t="0" r="0" b="0"/>
            <wp:wrapTight wrapText="bothSides">
              <wp:wrapPolygon edited="0">
                <wp:start x="4650" y="165"/>
                <wp:lineTo x="3600" y="1483"/>
                <wp:lineTo x="2850" y="2637"/>
                <wp:lineTo x="2850" y="3461"/>
                <wp:lineTo x="3900" y="5769"/>
                <wp:lineTo x="1800" y="6923"/>
                <wp:lineTo x="900" y="7747"/>
                <wp:lineTo x="900" y="8406"/>
                <wp:lineTo x="300" y="9889"/>
                <wp:lineTo x="150" y="11208"/>
                <wp:lineTo x="2100" y="13680"/>
                <wp:lineTo x="2100" y="19449"/>
                <wp:lineTo x="3600" y="20603"/>
                <wp:lineTo x="4200" y="20932"/>
                <wp:lineTo x="7200" y="20932"/>
                <wp:lineTo x="16200" y="20603"/>
                <wp:lineTo x="20850" y="20108"/>
                <wp:lineTo x="21150" y="13021"/>
                <wp:lineTo x="20100" y="12197"/>
                <wp:lineTo x="16950" y="11043"/>
                <wp:lineTo x="17550" y="9395"/>
                <wp:lineTo x="16800" y="8736"/>
                <wp:lineTo x="13350" y="8406"/>
                <wp:lineTo x="13950" y="7747"/>
                <wp:lineTo x="13650" y="7087"/>
                <wp:lineTo x="12150" y="5769"/>
                <wp:lineTo x="12900" y="3296"/>
                <wp:lineTo x="13050" y="2143"/>
                <wp:lineTo x="8850" y="659"/>
                <wp:lineTo x="6000" y="165"/>
                <wp:lineTo x="4650" y="165"/>
              </wp:wrapPolygon>
            </wp:wrapTight>
            <wp:docPr id="1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F07" w:rsidRPr="00764A45" w:rsidRDefault="00CF5F07" w:rsidP="00CF5F07">
      <w:pPr>
        <w:rPr>
          <w:rFonts w:ascii="Arial" w:hAnsi="Arial" w:cs="Arial"/>
          <w:sz w:val="22"/>
          <w:szCs w:val="22"/>
        </w:rPr>
      </w:pPr>
    </w:p>
    <w:p w:rsidR="00CF5F07" w:rsidRPr="00764A45" w:rsidRDefault="00CF5F07" w:rsidP="00CF5F07">
      <w:pPr>
        <w:rPr>
          <w:rFonts w:ascii="Arial" w:hAnsi="Arial" w:cs="Arial"/>
          <w:sz w:val="22"/>
          <w:szCs w:val="22"/>
        </w:rPr>
      </w:pPr>
    </w:p>
    <w:p w:rsidR="00CF5F07" w:rsidRPr="00764A45" w:rsidRDefault="00CF5F07" w:rsidP="00CF5F07">
      <w:pPr>
        <w:rPr>
          <w:rFonts w:ascii="Arial" w:hAnsi="Arial" w:cs="Arial"/>
          <w:sz w:val="22"/>
          <w:szCs w:val="22"/>
        </w:rPr>
      </w:pPr>
    </w:p>
    <w:p w:rsidR="001705FC" w:rsidRDefault="001705FC"/>
    <w:sectPr w:rsidR="001705FC" w:rsidSect="00CF5F0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SWPrintSoli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07"/>
    <w:rsid w:val="001705FC"/>
    <w:rsid w:val="001B1EBD"/>
    <w:rsid w:val="00C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FB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07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07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A349E1-B106-904B-B51A-0010EBAC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Macintosh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Aiello</dc:creator>
  <cp:keywords/>
  <dc:description/>
  <cp:lastModifiedBy>Carmel Aiello</cp:lastModifiedBy>
  <cp:revision>1</cp:revision>
  <dcterms:created xsi:type="dcterms:W3CDTF">2013-09-05T04:28:00Z</dcterms:created>
  <dcterms:modified xsi:type="dcterms:W3CDTF">2013-09-05T04:29:00Z</dcterms:modified>
</cp:coreProperties>
</file>