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401F" w:rsidRPr="00AC401F" w:rsidRDefault="00AC401F" w:rsidP="00AC401F">
      <w:pPr>
        <w:pStyle w:val="BodyText"/>
        <w:jc w:val="center"/>
        <w:rPr>
          <w:rFonts w:cs="Arial"/>
          <w:b/>
          <w:caps/>
          <w:sz w:val="20"/>
        </w:rPr>
      </w:pPr>
      <w:r w:rsidRPr="00AC401F">
        <w:rPr>
          <w:rFonts w:cs="Arial"/>
          <w:b/>
          <w:caps/>
          <w:sz w:val="20"/>
        </w:rPr>
        <w:t>Concluding Rites</w:t>
      </w:r>
    </w:p>
    <w:p w:rsidR="00AC401F" w:rsidRPr="00AC401F" w:rsidRDefault="00AC401F" w:rsidP="00AC401F">
      <w:pPr>
        <w:pStyle w:val="BodyText"/>
        <w:pBdr>
          <w:top w:val="single" w:sz="4" w:space="1" w:color="auto"/>
          <w:left w:val="single" w:sz="4" w:space="4" w:color="auto"/>
          <w:bottom w:val="single" w:sz="4" w:space="1" w:color="auto"/>
          <w:right w:val="single" w:sz="4" w:space="4" w:color="auto"/>
        </w:pBdr>
        <w:spacing w:before="120"/>
        <w:rPr>
          <w:rFonts w:cs="Arial"/>
          <w:b/>
          <w:caps/>
          <w:sz w:val="20"/>
          <w:lang w:val="en-US"/>
        </w:rPr>
      </w:pPr>
      <w:r w:rsidRPr="00AC401F">
        <w:rPr>
          <w:rFonts w:cs="Arial"/>
          <w:b/>
          <w:caps/>
          <w:sz w:val="20"/>
          <w:lang w:val="en-US"/>
        </w:rPr>
        <w:t>You will need:</w:t>
      </w:r>
    </w:p>
    <w:p w:rsidR="00AC401F" w:rsidRPr="00AC401F" w:rsidRDefault="00AC401F" w:rsidP="00AC401F">
      <w:pPr>
        <w:pStyle w:val="BodyText"/>
        <w:numPr>
          <w:ilvl w:val="0"/>
          <w:numId w:val="1"/>
        </w:numPr>
        <w:pBdr>
          <w:top w:val="single" w:sz="4" w:space="1" w:color="auto"/>
          <w:left w:val="single" w:sz="4" w:space="4" w:color="auto"/>
          <w:bottom w:val="single" w:sz="4" w:space="1" w:color="auto"/>
          <w:right w:val="single" w:sz="4" w:space="4" w:color="auto"/>
        </w:pBdr>
        <w:spacing w:before="120" w:after="0"/>
        <w:rPr>
          <w:rFonts w:cs="Arial"/>
          <w:sz w:val="20"/>
          <w:lang w:val="en-US"/>
        </w:rPr>
      </w:pPr>
      <w:r w:rsidRPr="00AC401F">
        <w:rPr>
          <w:rFonts w:cs="Arial"/>
          <w:b/>
          <w:caps/>
          <w:noProof/>
          <w:sz w:val="20"/>
          <w:lang w:val="en-US"/>
        </w:rPr>
        <mc:AlternateContent>
          <mc:Choice Requires="wpg">
            <w:drawing>
              <wp:anchor distT="0" distB="0" distL="114300" distR="114300" simplePos="0" relativeHeight="251659264" behindDoc="0" locked="0" layoutInCell="1" allowOverlap="1" wp14:anchorId="31DDEBDF" wp14:editId="29AE8F52">
                <wp:simplePos x="0" y="0"/>
                <wp:positionH relativeFrom="column">
                  <wp:posOffset>5257800</wp:posOffset>
                </wp:positionH>
                <wp:positionV relativeFrom="paragraph">
                  <wp:posOffset>120015</wp:posOffset>
                </wp:positionV>
                <wp:extent cx="1028700" cy="962025"/>
                <wp:effectExtent l="0" t="0" r="38100" b="28575"/>
                <wp:wrapNone/>
                <wp:docPr id="31"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8700" cy="962025"/>
                          <a:chOff x="9102" y="2218"/>
                          <a:chExt cx="1620" cy="1515"/>
                        </a:xfrm>
                      </wpg:grpSpPr>
                      <wpg:grpSp>
                        <wpg:cNvPr id="32" name="Group 67"/>
                        <wpg:cNvGrpSpPr>
                          <a:grpSpLocks/>
                        </wpg:cNvGrpSpPr>
                        <wpg:grpSpPr bwMode="auto">
                          <a:xfrm>
                            <a:off x="9102" y="2218"/>
                            <a:ext cx="1620" cy="1515"/>
                            <a:chOff x="9102" y="2218"/>
                            <a:chExt cx="1620" cy="1515"/>
                          </a:xfrm>
                        </wpg:grpSpPr>
                        <wps:wsp>
                          <wps:cNvPr id="33" name="AutoShape 68"/>
                          <wps:cNvSpPr>
                            <a:spLocks noChangeArrowheads="1"/>
                          </wps:cNvSpPr>
                          <wps:spPr bwMode="auto">
                            <a:xfrm>
                              <a:off x="9102" y="2218"/>
                              <a:ext cx="1620" cy="151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4" name="AutoShape 69"/>
                          <wps:cNvCnPr>
                            <a:cxnSpLocks noChangeShapeType="1"/>
                          </wps:cNvCnPr>
                          <wps:spPr bwMode="auto">
                            <a:xfrm>
                              <a:off x="9129" y="2838"/>
                              <a:ext cx="74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 name="AutoShape 70"/>
                          <wps:cNvCnPr>
                            <a:cxnSpLocks noChangeShapeType="1"/>
                          </wps:cNvCnPr>
                          <wps:spPr bwMode="auto">
                            <a:xfrm>
                              <a:off x="9870" y="2234"/>
                              <a:ext cx="0" cy="60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 name="AutoShape 71"/>
                          <wps:cNvCnPr>
                            <a:cxnSpLocks noChangeShapeType="1"/>
                          </wps:cNvCnPr>
                          <wps:spPr bwMode="auto">
                            <a:xfrm>
                              <a:off x="9102" y="2955"/>
                              <a:ext cx="768"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 name="AutoShape 72"/>
                          <wps:cNvCnPr>
                            <a:cxnSpLocks noChangeShapeType="1"/>
                          </wps:cNvCnPr>
                          <wps:spPr bwMode="auto">
                            <a:xfrm>
                              <a:off x="9981" y="2235"/>
                              <a:ext cx="0" cy="60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 name="AutoShape 73"/>
                          <wps:cNvCnPr>
                            <a:cxnSpLocks noChangeShapeType="1"/>
                          </wps:cNvCnPr>
                          <wps:spPr bwMode="auto">
                            <a:xfrm>
                              <a:off x="9981" y="2835"/>
                              <a:ext cx="7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 name="AutoShape 74"/>
                          <wps:cNvCnPr>
                            <a:cxnSpLocks noChangeShapeType="1"/>
                          </wps:cNvCnPr>
                          <wps:spPr bwMode="auto">
                            <a:xfrm>
                              <a:off x="9981" y="2957"/>
                              <a:ext cx="741"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 name="AutoShape 75"/>
                          <wps:cNvCnPr>
                            <a:cxnSpLocks noChangeShapeType="1"/>
                          </wps:cNvCnPr>
                          <wps:spPr bwMode="auto">
                            <a:xfrm>
                              <a:off x="9870" y="2958"/>
                              <a:ext cx="0" cy="7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 name="AutoShape 76"/>
                          <wps:cNvCnPr>
                            <a:cxnSpLocks noChangeShapeType="1"/>
                          </wps:cNvCnPr>
                          <wps:spPr bwMode="auto">
                            <a:xfrm>
                              <a:off x="9981" y="2959"/>
                              <a:ext cx="0" cy="77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42" name="Text Box 77"/>
                        <wps:cNvSpPr txBox="1">
                          <a:spLocks noChangeArrowheads="1"/>
                        </wps:cNvSpPr>
                        <wps:spPr bwMode="auto">
                          <a:xfrm>
                            <a:off x="10096" y="2398"/>
                            <a:ext cx="335" cy="34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C401F" w:rsidRPr="00F8005F" w:rsidRDefault="00AC401F" w:rsidP="00AC401F">
                              <w:pPr>
                                <w:rPr>
                                  <w:rFonts w:ascii="Arial" w:hAnsi="Arial" w:cs="Arial"/>
                                </w:rPr>
                              </w:pPr>
                              <w:r w:rsidRPr="00F8005F">
                                <w:rPr>
                                  <w:rFonts w:ascii="Arial" w:hAnsi="Arial" w:cs="Arial"/>
                                </w:rPr>
                                <w:t>1</w:t>
                              </w:r>
                            </w:p>
                          </w:txbxContent>
                        </wps:txbx>
                        <wps:bodyPr rot="0" vert="horz" wrap="square" lIns="91440" tIns="45720" rIns="91440" bIns="45720" anchor="t" anchorCtr="0" upright="1">
                          <a:noAutofit/>
                        </wps:bodyPr>
                      </wps:wsp>
                      <wps:wsp>
                        <wps:cNvPr id="43" name="Text Box 78"/>
                        <wps:cNvSpPr txBox="1">
                          <a:spLocks noChangeArrowheads="1"/>
                        </wps:cNvSpPr>
                        <wps:spPr bwMode="auto">
                          <a:xfrm>
                            <a:off x="10079" y="3105"/>
                            <a:ext cx="335" cy="34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C401F" w:rsidRPr="00F8005F" w:rsidRDefault="00AC401F" w:rsidP="00AC401F">
                              <w:pPr>
                                <w:rPr>
                                  <w:rFonts w:ascii="Arial" w:hAnsi="Arial" w:cs="Arial"/>
                                </w:rPr>
                              </w:pPr>
                              <w:r w:rsidRPr="00F8005F">
                                <w:rPr>
                                  <w:rFonts w:ascii="Arial" w:hAnsi="Arial" w:cs="Arial"/>
                                </w:rPr>
                                <w:t>2</w:t>
                              </w:r>
                            </w:p>
                          </w:txbxContent>
                        </wps:txbx>
                        <wps:bodyPr rot="0" vert="horz" wrap="square" lIns="91440" tIns="45720" rIns="91440" bIns="45720" anchor="t" anchorCtr="0" upright="1">
                          <a:noAutofit/>
                        </wps:bodyPr>
                      </wps:wsp>
                      <wps:wsp>
                        <wps:cNvPr id="44" name="Text Box 79"/>
                        <wps:cNvSpPr txBox="1">
                          <a:spLocks noChangeArrowheads="1"/>
                        </wps:cNvSpPr>
                        <wps:spPr bwMode="auto">
                          <a:xfrm>
                            <a:off x="9394" y="3117"/>
                            <a:ext cx="335" cy="34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C401F" w:rsidRPr="00F8005F" w:rsidRDefault="00AC401F" w:rsidP="00AC401F">
                              <w:pPr>
                                <w:rPr>
                                  <w:rFonts w:ascii="Arial" w:hAnsi="Arial" w:cs="Arial"/>
                                </w:rPr>
                              </w:pPr>
                              <w:r>
                                <w:rPr>
                                  <w:rFonts w:ascii="Arial" w:hAnsi="Arial" w:cs="Arial"/>
                                </w:rPr>
                                <w:t>3</w:t>
                              </w:r>
                            </w:p>
                          </w:txbxContent>
                        </wps:txbx>
                        <wps:bodyPr rot="0" vert="horz" wrap="square" lIns="91440" tIns="45720" rIns="91440" bIns="45720" anchor="t" anchorCtr="0" upright="1">
                          <a:noAutofit/>
                        </wps:bodyPr>
                      </wps:wsp>
                      <wps:wsp>
                        <wps:cNvPr id="45" name="Text Box 80"/>
                        <wps:cNvSpPr txBox="1">
                          <a:spLocks noChangeArrowheads="1"/>
                        </wps:cNvSpPr>
                        <wps:spPr bwMode="auto">
                          <a:xfrm>
                            <a:off x="9432" y="2398"/>
                            <a:ext cx="249" cy="34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C401F" w:rsidRPr="00F8005F" w:rsidRDefault="00AC401F" w:rsidP="00AC401F">
                              <w:pPr>
                                <w:rPr>
                                  <w:rFonts w:ascii="Arial" w:hAnsi="Arial" w:cs="Arial"/>
                                </w:rPr>
                              </w:pPr>
                              <w:r>
                                <w:rPr>
                                  <w:rFonts w:ascii="Arial" w:hAnsi="Arial" w:cs="Arial"/>
                                </w:rPr>
                                <w:t>4</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6" o:spid="_x0000_s1026" style="position:absolute;left:0;text-align:left;margin-left:414pt;margin-top:9.45pt;width:81pt;height:75.75pt;z-index:251659264" coordorigin="9102,2218" coordsize="1620,151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X7wcF4FAABCKgAADgAAAGRycy9lMm9Eb2MueG1s7FrbbuM2EH0v0H8Q9O5YN1sXxFkkdhwU2LYL&#10;bPoBtC6WUIlUKSVyWvTfOxxKtHxJ200atdnKD7ZkitRweObMcIaXH3ZFrj3GvMoYXejmhaFrMQ1Z&#10;lNHtQv/pfj3xdK2qCY1Izmi80J/iSv9w9e03l00ZxBZLWR7FXINBaBU05UJP67oMptMqTOOCVBes&#10;jCk0JowXpIZbvp1GnDQwepFPLcOYTxvGo5KzMK4q+HclG/UrHD9J4rD+MUmquNbyhQ6y1fjN8Xsj&#10;vqdXlyTYclKmWdiKQV4gRUEyCi9VQ61ITbQHnp0MVWQhZxVL6ouQFVOWJFkY4xxgNqZxNJs7zh5K&#10;nMs2aLalUhOo9khPLx42/OHxE9eyaKHbpq5RUsAa4Wu1+Vwopym3ATxzx8vP5ScuZwiXH1n4cwXN&#10;0+N2cb+VD2ub5nsWwXjkoWaonF3CCzEETFvb4Ro8qTWId7UWwp+mYXmuAUsVQps/twxrJhcpTGEl&#10;RTcfHtE1aLUs0+vabrvu0EP2NWcm9pySQL4XZW1lkxPDGzXHTg8w+IEe3LfWw5kJKW2cTIcE/7gi&#10;wPKqPbiq14Hrc0rKGDFbCeB0SrU7pV4DGPAZbY6L15T4XIeuSkJLo2yZErqNrzlnTRqTCMQyxULA&#10;KvY6iJsKgPmXWPsiHSvIkKDkVX0Xs0ITFws9yVkDgvF6ySgFcmEcgU0eP1a1EG7fQeC8YnkWrbM8&#10;xxu+3Sxzrj0SoKI1fnA+R4/lVGsA4zOA/Z8PYeDn3BDAGjQCaUggFHfbXtcky+U1SJnTVpNCecIC&#10;qmDDoidQJGeSI4HT4SJl/Fdda4AfF3r1ywPhsa7l31FYDN90HEGoeOPMXGF2vN+y6bcQGsJQC73W&#10;NXm5rCUJP5Q826bwJhOnS5nAR5KhMvdStcICTKWsb49X5wxefUkECL8llWwY7mjLhgqyiO77pxKY&#10;7wCxsssXINbyJc15dktzHSu4DnC14Ef0X8+jtao5EdpVYJVKfgatlAmoIm6GAyEJYFJgPAKtYnro&#10;M3/zDf/Wu/WciWPNbyeOEUWT6/XSmczXpjtb2avlcmX+LgBjOkGaRVFMheid/zadv0dhbSQhPa/y&#10;4EoN08PR0bpBxO4XhUY2OrahjqUGhOvsFK4ugkPADWh4ALiC1269su0IQ5HrKVx665DnhjSHzh/v&#10;ubIl1xGuXdh7Npz7iuA6PwNXBMdwcFVBpD9rA0zFrhCYILuOcB3ZFXdG7hm4WsMGA74HLh/3PPYR&#10;XEd2HYMB6eS7vRbQl9zA7vdarv0vwdU7hqtrQKwyxq5j7KpSA7DLOYErRpDDBQOKXf0ZZnv2sava&#10;ao3BwBgMiGBAJD1O4IoueTi4qq2WPzvKDLTBgOsepj7HrRYWGGBD/3/LDIhM0Qlc28z+UJmBHrti&#10;Cm3PrgquyPdjIuu/nMjal08GysE6qhBzL7bmN2ynuW0tRlUAtHoH/3fZ47cqHpiG4UPKQmy/bP+I&#10;cW0IcDGetR1seR7EHOoFmOR+Jv/6smqBSLT1UpaY2UcDO02qmpZj3Fj+ZD333ImTOLOJ7xrexDD9&#10;G39uOL6zWh8mVT9mNH59UvXV9Ywiq6FGnGfFQvdU0eP54obKCQvxu2xt93sua1vvNjtIWAr/PRZB&#10;ekU7RxXt9gaIGG8jHVGzG8wAXVkMsU3YPx5kl0cDPDxMcJomfhcGiGcQVA54tMO+Hapi5N4O+7XI&#10;4ezQt32QBfygbZpHG+XRDL8eM1S57dEM+2aoiqzKDL1+jXVAM3Ts9gTUSThqOeAnRXp1DEfxaN17&#10;9oYqZ/9ezBC3iHBQEYPt9lClOAnZv4fr/tHPqz8AAAD//wMAUEsDBBQABgAIAAAAIQCz8geB4AAA&#10;AAoBAAAPAAAAZHJzL2Rvd25yZXYueG1sTI/NasMwEITvhb6D2EJvjez0z3YthxDankKgSSHkplgb&#10;28RaGUuxnbfv9tQed2aY/SZfTLYVA/a+caQgnkUgkEpnGqoUfO8+HhIQPmgyunWECq7oYVHc3uQ6&#10;M26kLxy2oRJcQj7TCuoQukxKX9ZotZ+5Dom9k+utDnz2lTS9HrnctnIeRS/S6ob4Q607XNVYnrcX&#10;q+Bz1OPyMX4f1ufT6nrYPW/26xiVur+blm8gAk7hLwy/+IwOBTMd3YWMF62CZJ7wlsBGkoLgQJpG&#10;LBxZeI2eQBa5/D+h+AEAAP//AwBQSwECLQAUAAYACAAAACEA5JnDwPsAAADhAQAAEwAAAAAAAAAA&#10;AAAAAAAAAAAAW0NvbnRlbnRfVHlwZXNdLnhtbFBLAQItABQABgAIAAAAIQAjsmrh1wAAAJQBAAAL&#10;AAAAAAAAAAAAAAAAACwBAABfcmVscy8ucmVsc1BLAQItABQABgAIAAAAIQDlfvBwXgUAAEIqAAAO&#10;AAAAAAAAAAAAAAAAACwCAABkcnMvZTJvRG9jLnhtbFBLAQItABQABgAIAAAAIQCz8geB4AAAAAoB&#10;AAAPAAAAAAAAAAAAAAAAALYHAABkcnMvZG93bnJldi54bWxQSwUGAAAAAAQABADzAAAAwwgAAAAA&#10;">
                <v:group id="Group 67" o:spid="_x0000_s1027" style="position:absolute;left:9102;top:2218;width:1620;height:1515" coordorigin="9102,2218" coordsize="1620,151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5FqWWxAAAANsAAAAPAAAAZHJzL2Rvd25yZXYueG1sRI9Bi8IwFITvgv8hPMGb&#10;plUU6RpFZFc8yIJ1Ydnbo3m2xealNLGt/94sCB6HmfmGWW97U4mWGldaVhBPIxDEmdUl5wp+Ll+T&#10;FQjnkTVWlknBgxxsN8PBGhNtOz5Tm/pcBAi7BBUU3teJlC4ryKCb2po4eFfbGPRBNrnUDXYBbio5&#10;i6KlNFhyWCiwpn1B2S29GwWHDrvdPP5sT7fr/vF3WXz/nmJSajzqdx8gPPX+HX61j1rBfAb/X8IP&#10;kJsn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A5FqWWxAAAANsAAAAP&#10;AAAAAAAAAAAAAAAAAKkCAABkcnMvZG93bnJldi54bWxQSwUGAAAAAAQABAD6AAAAmgMAAAAA&#10;">
                  <v:shapetype id="_x0000_t120" coordsize="21600,21600" o:spt="120" path="m10800,0qx0,10800,10800,21600,21600,10800,10800,0xe">
                    <v:path gradientshapeok="t" o:connecttype="custom" o:connectlocs="10800,0;3163,3163;0,10800;3163,18437;10800,21600;18437,18437;21600,10800;18437,3163" textboxrect="3163,3163,18437,18437"/>
                  </v:shapetype>
                  <v:shape id="AutoShape 68" o:spid="_x0000_s1028" type="#_x0000_t120" style="position:absolute;left:9102;top:2218;width:1620;height:151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J8Wj0wwAA&#10;ANsAAAAPAAAAZHJzL2Rvd25yZXYueG1sRI9Pi8IwFMTvC36H8IS9ralbdpVqFF1cKF4W/4DXR/Ns&#10;i8lLaaKt334jCB6HmfkNM1/21ogbtb52rGA8SkAQF07XXCo4Hn4/piB8QNZoHJOCO3lYLgZvc8y0&#10;63hHt30oRYSwz1BBFUKTSemLiiz6kWuIo3d2rcUQZVtK3WIX4dbIzyT5lhZrjgsVNvRTUXHZX62C&#10;kN/Ntu7Mn51sVqcuXX/lTI1S78N+NQMRqA+v8LOdawVpCo8v8QfIxT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J8Wj0wwAAANsAAAAPAAAAAAAAAAAAAAAAAJcCAABkcnMvZG93&#10;bnJldi54bWxQSwUGAAAAAAQABAD1AAAAhwMAAAAA&#10;"/>
                  <v:shapetype id="_x0000_t32" coordsize="21600,21600" o:spt="32" o:oned="t" path="m0,0l21600,21600e" filled="f">
                    <v:path arrowok="t" fillok="f" o:connecttype="none"/>
                    <o:lock v:ext="edit" shapetype="t"/>
                  </v:shapetype>
                  <v:shape id="AutoShape 69" o:spid="_x0000_s1029" type="#_x0000_t32" style="position:absolute;left:9129;top:2838;width:741;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4fQ3sUAAADbAAAADwAAAGRycy9kb3ducmV2LnhtbESPQWsCMRSE7wX/Q3iCl1KzWi1lNcpW&#10;EFTwoG3vz83rJnTzst1E3f77piB4HGbmG2a+7FwtLtQG61nBaJiBIC69tlwp+HhfP72CCBFZY+2Z&#10;FPxSgOWi9zDHXPsrH+hyjJVIEA45KjAxNrmUoTTkMAx9Q5y8L986jEm2ldQtXhPc1XKcZS/SoeW0&#10;YLChlaHy+3h2Cvbb0VtxMna7O/zY/XRd1Ofq8VOpQb8rZiAidfEevrU3WsHzBP6/pB8gF3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n4fQ3sUAAADbAAAADwAAAAAAAAAA&#10;AAAAAAChAgAAZHJzL2Rvd25yZXYueG1sUEsFBgAAAAAEAAQA+QAAAJMDAAAAAA==&#10;"/>
                  <v:shape id="AutoShape 70" o:spid="_x0000_s1030" type="#_x0000_t32" style="position:absolute;left:9870;top:2234;width:0;height:601;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8Mt1RcUAAADbAAAADwAAAGRycy9kb3ducmV2LnhtbESPQWsCMRSE7wX/Q3hCL6VmtVjK1iir&#10;IFTBg9v2/rp5boKbl3UTdfvvTaHgcZiZb5jZoneNuFAXrGcF41EGgrjy2nKt4Otz/fwGIkRkjY1n&#10;UvBLARbzwcMMc+2vvKdLGWuRIBxyVGBibHMpQ2XIYRj5ljh5B985jEl2tdQdXhPcNXKSZa/SoeW0&#10;YLCllaHqWJ6dgt1mvCx+jN1s9ye7m66L5lw/fSv1OOyLdxCR+ngP/7c/tIKXKfx9ST9Azm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8Mt1RcUAAADbAAAADwAAAAAAAAAA&#10;AAAAAAChAgAAZHJzL2Rvd25yZXYueG1sUEsFBgAAAAAEAAQA+QAAAJMDAAAAAA==&#10;"/>
                  <v:shape id="AutoShape 71" o:spid="_x0000_s1031" type="#_x0000_t32" style="position:absolute;left:9102;top:2955;width:768;height:1;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BnrMsQAAADbAAAADwAAAGRycy9kb3ducmV2LnhtbESPQWsCMRSE74L/ITzBi9SsSqVsjbIV&#10;BBU8aNv76+Z1E7p52W6irv/eFIQeh5n5hlmsOleLC7XBelYwGWcgiEuvLVcKPt43Ty8gQkTWWHsm&#10;BTcKsFr2ewvMtb/ykS6nWIkE4ZCjAhNjk0sZSkMOw9g3xMn79q3DmGRbSd3iNcFdLadZNpcOLacF&#10;gw2tDZU/p7NTcNhN3oovY3f74689PG+K+lyNPpUaDrriFUSkLv6HH+2tVjCbw9+X9APk8g4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AGesyxAAAANsAAAAPAAAAAAAAAAAA&#10;AAAAAKECAABkcnMvZG93bnJldi54bWxQSwUGAAAAAAQABAD5AAAAkgMAAAAA&#10;"/>
                  <v:shape id="AutoShape 72" o:spid="_x0000_s1032" type="#_x0000_t32" style="position:absolute;left:9981;top:2235;width:0;height:601;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1VOqcUAAADbAAAADwAAAGRycy9kb3ducmV2LnhtbESPQWsCMRSE7wX/Q3iCl1KzWrRlNcpW&#10;EFTwoG3vz83rJnTzst1E3f77piB4HGbmG2a+7FwtLtQG61nBaJiBIC69tlwp+HhfP72CCBFZY+2Z&#10;FPxSgOWi9zDHXPsrH+hyjJVIEA45KjAxNrmUoTTkMAx9Q5y8L986jEm2ldQtXhPc1XKcZVPp0HJa&#10;MNjQylD5fTw7Bfvt6K04GbvdHX7sfrIu6nP1+KnUoN8VMxCRungP39obreD5Bf6/pB8gF3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b1VOqcUAAADbAAAADwAAAAAAAAAA&#10;AAAAAAChAgAAZHJzL2Rvd25yZXYueG1sUEsFBgAAAAAEAAQA+QAAAJMDAAAAAA==&#10;"/>
                  <v:shape id="AutoShape 73" o:spid="_x0000_s1033" type="#_x0000_t32" style="position:absolute;left:9981;top:2835;width:705;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sra28EAAADbAAAADwAAAGRycy9kb3ducmV2LnhtbERPTWsCMRC9C/0PYQpeRLMqlbI1yioI&#10;WvCg1vt0M92EbibrJur675tDwePjfc+XnavFjdpgPSsYjzIQxKXXlisFX6fN8B1EiMgaa8+k4EEB&#10;louX3hxz7e98oNsxViKFcMhRgYmxyaUMpSGHYeQb4sT9+NZhTLCtpG7xnsJdLSdZNpMOLacGgw2t&#10;DZW/x6tTsN+NV8W3sbvPw8Xu3zZFfa0GZ6X6r13xASJSF5/if/dWK5imselL+gFy8Qc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AeytrbwQAAANsAAAAPAAAAAAAAAAAAAAAA&#10;AKECAABkcnMvZG93bnJldi54bWxQSwUGAAAAAAQABAD5AAAAjwMAAAAA&#10;"/>
                  <v:shape id="AutoShape 74" o:spid="_x0000_s1034" type="#_x0000_t32" style="position:absolute;left:9981;top:2957;width:741;height:1;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cYZ/QMUAAADbAAAADwAAAGRycy9kb3ducmV2LnhtbESPQWsCMRSE7wX/Q3iCl1KzWpR2NcpW&#10;EFTwoG3vz83rJnTzst1E3f77piB4HGbmG2a+7FwtLtQG61nBaJiBIC69tlwp+HhfP72ACBFZY+2Z&#10;FPxSgOWi9zDHXPsrH+hyjJVIEA45KjAxNrmUoTTkMAx9Q5y8L986jEm2ldQtXhPc1XKcZVPp0HJa&#10;MNjQylD5fTw7Bfvt6K04GbvdHX7sfrIu6nP1+KnUoN8VMxCRungP39obreD5Ff6/pB8gF3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cYZ/QMUAAADbAAAADwAAAAAAAAAA&#10;AAAAAAChAgAAZHJzL2Rvd25yZXYueG1sUEsFBgAAAAAEAAQA+QAAAJMDAAAAAA==&#10;"/>
                  <v:shape id="AutoShape 75" o:spid="_x0000_s1035" type="#_x0000_t32" style="position:absolute;left:9870;top:2958;width:0;height:775;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LqloMEAAADbAAAADwAAAGRycy9kb3ducmV2LnhtbERPTWsCMRC9C/0PYQpeRLOKlbI1yioI&#10;WvCg1vt0M92EbibrJur675tDwePjfc+XnavFjdpgPSsYjzIQxKXXlisFX6fN8B1EiMgaa8+k4EEB&#10;louX3hxz7e98oNsxViKFcMhRgYmxyaUMpSGHYeQb4sT9+NZhTLCtpG7xnsJdLSdZNpMOLacGgw2t&#10;DZW/x6tTsN+NV8W3sbvPw8Xu3zZFfa0GZ6X6r13xASJSF5/if/dWK5im9elL+gFy8Qc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C4uqWgwQAAANsAAAAPAAAAAAAAAAAAAAAA&#10;AKECAABkcnMvZG93bnJldi54bWxQSwUGAAAAAAQABAD5AAAAjwMAAAAA&#10;"/>
                  <v:shape id="AutoShape 76" o:spid="_x0000_s1036" type="#_x0000_t32" style="position:absolute;left:9981;top:2959;width:0;height:774;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1/YAO8UAAADbAAAADwAAAGRycy9kb3ducmV2LnhtbESPT2sCMRTE7wW/Q3gFL0WzK7bIapS1&#10;IGjBg396f908N6Gbl+0m6vbbN4VCj8PM/IZZrHrXiBt1wXpWkI8zEMSV15ZrBefTZjQDESKyxsYz&#10;KfimAKvl4GGBhfZ3PtDtGGuRIBwKVGBibAspQ2XIYRj7ljh5F985jEl2tdQd3hPcNXKSZS/SoeW0&#10;YLClV0PV5/HqFOx3+br8MHb3dviy++dN2Vzrp3elho99OQcRqY//4b/2ViuY5vD7Jf0AufwB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1/YAO8UAAADbAAAADwAAAAAAAAAA&#10;AAAAAAChAgAAZHJzL2Rvd25yZXYueG1sUEsFBgAAAAAEAAQA+QAAAJMDAAAAAA==&#10;"/>
                </v:group>
                <v:shapetype id="_x0000_t202" coordsize="21600,21600" o:spt="202" path="m0,0l0,21600,21600,21600,21600,0xe">
                  <v:stroke joinstyle="miter"/>
                  <v:path gradientshapeok="t" o:connecttype="rect"/>
                </v:shapetype>
                <v:shape id="Text Box 77" o:spid="_x0000_s1037" type="#_x0000_t202" style="position:absolute;left:10096;top:2398;width:335;height:34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BTO+MxAAA&#10;ANsAAAAPAAAAZHJzL2Rvd25yZXYueG1sRI/dasJAFITvC77DcoTeFN0oqT/RTWgLFm+jPsAxe0yC&#10;2bMhuzXJ23eFQi+HmfmG2WeDacSDOldbVrCYRyCIC6trLhVczofZBoTzyBoby6RgJAdZOnnZY6Jt&#10;zzk9Tr4UAcIuQQWV920ipSsqMujmtiUO3s12Bn2QXSl1h32Am0Yuo2glDdYcFips6aui4n76MQpu&#10;x/7tfdtfv/1lncerT6zXVzsq9TodPnYgPA3+P/zXPmoF8RKeX8IPkOkv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AUzvjMQAAADbAAAADwAAAAAAAAAAAAAAAACXAgAAZHJzL2Rv&#10;d25yZXYueG1sUEsFBgAAAAAEAAQA9QAAAIgDAAAAAA==&#10;" stroked="f">
                  <v:textbox>
                    <w:txbxContent>
                      <w:p w:rsidR="00AC401F" w:rsidRPr="00F8005F" w:rsidRDefault="00AC401F" w:rsidP="00AC401F">
                        <w:pPr>
                          <w:rPr>
                            <w:rFonts w:ascii="Arial" w:hAnsi="Arial" w:cs="Arial"/>
                          </w:rPr>
                        </w:pPr>
                        <w:r w:rsidRPr="00F8005F">
                          <w:rPr>
                            <w:rFonts w:ascii="Arial" w:hAnsi="Arial" w:cs="Arial"/>
                          </w:rPr>
                          <w:t>1</w:t>
                        </w:r>
                      </w:p>
                    </w:txbxContent>
                  </v:textbox>
                </v:shape>
                <v:shape id="Text Box 78" o:spid="_x0000_s1038" type="#_x0000_t202" style="position:absolute;left:10079;top:3105;width:335;height:34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uAEoXwQAA&#10;ANsAAAAPAAAAZHJzL2Rvd25yZXYueG1sRI/disIwFITvBd8hHMEbWVP/d7tGUUHx1p8HODbHttic&#10;lCba+vZGELwcZuYbZr5sTCEeVLncsoJBPwJBnFidc6rgfNr+/IJwHlljYZkUPMnBctFuzTHWtuYD&#10;PY4+FQHCLkYFmfdlLKVLMjLo+rYkDt7VVgZ9kFUqdYV1gJtCDqNoKg3mHBYyLGmTUXI73o2C677u&#10;Tf7qy86fZ4fxdI357GKfSnU7zeofhKfGf8Of9l4rGI/g/SX8ALl4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bgBKF8EAAADbAAAADwAAAAAAAAAAAAAAAACXAgAAZHJzL2Rvd25y&#10;ZXYueG1sUEsFBgAAAAAEAAQA9QAAAIUDAAAAAA==&#10;" stroked="f">
                  <v:textbox>
                    <w:txbxContent>
                      <w:p w:rsidR="00AC401F" w:rsidRPr="00F8005F" w:rsidRDefault="00AC401F" w:rsidP="00AC401F">
                        <w:pPr>
                          <w:rPr>
                            <w:rFonts w:ascii="Arial" w:hAnsi="Arial" w:cs="Arial"/>
                          </w:rPr>
                        </w:pPr>
                        <w:r w:rsidRPr="00F8005F">
                          <w:rPr>
                            <w:rFonts w:ascii="Arial" w:hAnsi="Arial" w:cs="Arial"/>
                          </w:rPr>
                          <w:t>2</w:t>
                        </w:r>
                      </w:p>
                    </w:txbxContent>
                  </v:textbox>
                </v:shape>
                <v:shape id="Text Box 79" o:spid="_x0000_s1039" type="#_x0000_t202" style="position:absolute;left:9394;top:3117;width:335;height:34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h6dJjwQAA&#10;ANsAAAAPAAAAZHJzL2Rvd25yZXYueG1sRI/disIwFITvBd8hHMEb0VSpf9UoruDirT8PcGyObbE5&#10;KU3W1rc3woKXw8x8w6y3rSnFk2pXWFYwHkUgiFOrC84UXC+H4QKE88gaS8uk4EUOtptuZ42Jtg2f&#10;6Hn2mQgQdgkqyL2vEildmpNBN7IVcfDutjbog6wzqWtsAtyUchJFM2mw4LCQY0X7nNLH+c8ouB+b&#10;wXTZ3H79dX6KZz9YzG/2pVS/1+5WIDy1/hv+bx+1gjiGz5fwA+TmDQAA//8DAFBLAQItABQABgAI&#10;AAAAIQAyPL0++wAAAOIBAAATAAAAAAAAAAAAAAAAAAAAAABbQ29udGVudF9UeXBlc10ueG1sUEsB&#10;Ai0AFAAGAAgAAAAhAKqLXQ3TAAAAjwEAAAsAAAAAAAAAAAAAAAAALAEAAF9yZWxzLy5yZWxzUEsB&#10;Ai0AFAAGAAgAAAAhADMvBZ5BAAAAOQAAABAAAAAAAAAAAAAAAAAAKAIAAGRycy9zaGFwZXhtbC54&#10;bWxQSwECLQAUAAYACAAAACEA4enSY8EAAADbAAAADwAAAAAAAAAAAAAAAACXAgAAZHJzL2Rvd25y&#10;ZXYueG1sUEsFBgAAAAAEAAQA9QAAAIUDAAAAAA==&#10;" stroked="f">
                  <v:textbox>
                    <w:txbxContent>
                      <w:p w:rsidR="00AC401F" w:rsidRPr="00F8005F" w:rsidRDefault="00AC401F" w:rsidP="00AC401F">
                        <w:pPr>
                          <w:rPr>
                            <w:rFonts w:ascii="Arial" w:hAnsi="Arial" w:cs="Arial"/>
                          </w:rPr>
                        </w:pPr>
                        <w:r>
                          <w:rPr>
                            <w:rFonts w:ascii="Arial" w:hAnsi="Arial" w:cs="Arial"/>
                          </w:rPr>
                          <w:t>3</w:t>
                        </w:r>
                      </w:p>
                    </w:txbxContent>
                  </v:textbox>
                </v:shape>
                <v:shape id="Text Box 80" o:spid="_x0000_s1040" type="#_x0000_t202" style="position:absolute;left:9432;top:2398;width:249;height:34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OpXf4wgAA&#10;ANsAAAAPAAAAZHJzL2Rvd25yZXYueG1sRI/disIwFITvBd8hHGFvxKaKf9s1ii6seFv1AU6bY1ts&#10;TkoTbX37jbCwl8PMfMNsdr2pxZNaV1lWMI1iEMS51RUXCq6Xn8kahPPIGmvLpOBFDnbb4WCDibYd&#10;p/Q8+0IECLsEFZTeN4mULi/JoItsQxy8m20N+iDbQuoWuwA3tZzF8VIarDgslNjQd0n5/fwwCm6n&#10;brz47LKjv67S+fKA1SqzL6U+Rv3+C4Sn3v+H/9onrWC+gPeX8APk9h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I6ld/jCAAAA2wAAAA8AAAAAAAAAAAAAAAAAlwIAAGRycy9kb3du&#10;cmV2LnhtbFBLBQYAAAAABAAEAPUAAACGAwAAAAA=&#10;" stroked="f">
                  <v:textbox>
                    <w:txbxContent>
                      <w:p w:rsidR="00AC401F" w:rsidRPr="00F8005F" w:rsidRDefault="00AC401F" w:rsidP="00AC401F">
                        <w:pPr>
                          <w:rPr>
                            <w:rFonts w:ascii="Arial" w:hAnsi="Arial" w:cs="Arial"/>
                          </w:rPr>
                        </w:pPr>
                        <w:r>
                          <w:rPr>
                            <w:rFonts w:ascii="Arial" w:hAnsi="Arial" w:cs="Arial"/>
                          </w:rPr>
                          <w:t>4</w:t>
                        </w:r>
                      </w:p>
                    </w:txbxContent>
                  </v:textbox>
                </v:shape>
              </v:group>
            </w:pict>
          </mc:Fallback>
        </mc:AlternateContent>
      </w:r>
      <w:proofErr w:type="gramStart"/>
      <w:r w:rsidRPr="00AC401F">
        <w:rPr>
          <w:rFonts w:cs="Arial"/>
          <w:sz w:val="20"/>
          <w:lang w:val="en-US"/>
        </w:rPr>
        <w:t>c</w:t>
      </w:r>
      <w:bookmarkStart w:id="0" w:name="_GoBack"/>
      <w:bookmarkEnd w:id="0"/>
      <w:r w:rsidRPr="00AC401F">
        <w:rPr>
          <w:rFonts w:cs="Arial"/>
          <w:sz w:val="20"/>
          <w:lang w:val="en-US"/>
        </w:rPr>
        <w:t>loth</w:t>
      </w:r>
      <w:proofErr w:type="gramEnd"/>
      <w:r w:rsidRPr="00AC401F">
        <w:rPr>
          <w:rFonts w:cs="Arial"/>
          <w:sz w:val="20"/>
          <w:lang w:val="en-US"/>
        </w:rPr>
        <w:t xml:space="preserve"> (</w:t>
      </w:r>
      <w:proofErr w:type="spellStart"/>
      <w:r w:rsidRPr="00AC401F">
        <w:rPr>
          <w:rFonts w:cs="Arial"/>
          <w:sz w:val="20"/>
          <w:lang w:val="en-US"/>
        </w:rPr>
        <w:t>colour</w:t>
      </w:r>
      <w:proofErr w:type="spellEnd"/>
      <w:r w:rsidRPr="00AC401F">
        <w:rPr>
          <w:rFonts w:cs="Arial"/>
          <w:sz w:val="20"/>
          <w:lang w:val="en-US"/>
        </w:rPr>
        <w:t xml:space="preserve"> of the season)</w:t>
      </w:r>
    </w:p>
    <w:p w:rsidR="00AC401F" w:rsidRPr="00AC401F" w:rsidRDefault="00AC401F" w:rsidP="00AC401F">
      <w:pPr>
        <w:pStyle w:val="BodyText"/>
        <w:numPr>
          <w:ilvl w:val="0"/>
          <w:numId w:val="1"/>
        </w:numPr>
        <w:pBdr>
          <w:top w:val="single" w:sz="4" w:space="1" w:color="auto"/>
          <w:left w:val="single" w:sz="4" w:space="4" w:color="auto"/>
          <w:bottom w:val="single" w:sz="4" w:space="1" w:color="auto"/>
          <w:right w:val="single" w:sz="4" w:space="4" w:color="auto"/>
        </w:pBdr>
        <w:spacing w:before="120" w:after="0"/>
        <w:rPr>
          <w:rFonts w:cs="Arial"/>
          <w:sz w:val="20"/>
          <w:lang w:val="en-US"/>
        </w:rPr>
      </w:pPr>
      <w:proofErr w:type="gramStart"/>
      <w:r w:rsidRPr="00AC401F">
        <w:rPr>
          <w:rFonts w:cs="Arial"/>
          <w:sz w:val="20"/>
          <w:lang w:val="en-US"/>
        </w:rPr>
        <w:t>white</w:t>
      </w:r>
      <w:proofErr w:type="gramEnd"/>
      <w:r w:rsidRPr="00AC401F">
        <w:rPr>
          <w:rFonts w:cs="Arial"/>
          <w:sz w:val="20"/>
          <w:lang w:val="en-US"/>
        </w:rPr>
        <w:t xml:space="preserve"> felt circle cut into four quadrants</w:t>
      </w:r>
    </w:p>
    <w:p w:rsidR="00AC401F" w:rsidRPr="00AC401F" w:rsidRDefault="00AC401F" w:rsidP="00AC401F">
      <w:pPr>
        <w:pStyle w:val="BodyText"/>
        <w:numPr>
          <w:ilvl w:val="0"/>
          <w:numId w:val="1"/>
        </w:numPr>
        <w:pBdr>
          <w:top w:val="single" w:sz="4" w:space="1" w:color="auto"/>
          <w:left w:val="single" w:sz="4" w:space="4" w:color="auto"/>
          <w:bottom w:val="single" w:sz="4" w:space="1" w:color="auto"/>
          <w:right w:val="single" w:sz="4" w:space="4" w:color="auto"/>
        </w:pBdr>
        <w:spacing w:before="120" w:after="0"/>
        <w:rPr>
          <w:rFonts w:cs="Arial"/>
          <w:sz w:val="20"/>
          <w:lang w:val="en-US"/>
        </w:rPr>
      </w:pPr>
      <w:r w:rsidRPr="00AC401F">
        <w:rPr>
          <w:rFonts w:cs="Arial"/>
          <w:sz w:val="20"/>
          <w:lang w:val="en-US"/>
        </w:rPr>
        <w:t xml:space="preserve">10 peg people, 1 priest (white material to represent </w:t>
      </w:r>
      <w:proofErr w:type="spellStart"/>
      <w:r w:rsidRPr="00AC401F">
        <w:rPr>
          <w:rFonts w:cs="Arial"/>
          <w:sz w:val="20"/>
          <w:lang w:val="en-US"/>
        </w:rPr>
        <w:t>alb</w:t>
      </w:r>
      <w:proofErr w:type="spellEnd"/>
      <w:r w:rsidRPr="00AC401F">
        <w:rPr>
          <w:rFonts w:cs="Arial"/>
          <w:sz w:val="20"/>
          <w:lang w:val="en-US"/>
        </w:rPr>
        <w:t xml:space="preserve"> with material the </w:t>
      </w:r>
    </w:p>
    <w:p w:rsidR="00AC401F" w:rsidRPr="00AC401F" w:rsidRDefault="00AC401F" w:rsidP="00AC401F">
      <w:pPr>
        <w:pStyle w:val="BodyText"/>
        <w:pBdr>
          <w:top w:val="single" w:sz="4" w:space="1" w:color="auto"/>
          <w:left w:val="single" w:sz="4" w:space="4" w:color="auto"/>
          <w:bottom w:val="single" w:sz="4" w:space="1" w:color="auto"/>
          <w:right w:val="single" w:sz="4" w:space="4" w:color="auto"/>
        </w:pBdr>
        <w:spacing w:before="120" w:after="0"/>
        <w:ind w:firstLine="360"/>
        <w:rPr>
          <w:rFonts w:cs="Arial"/>
          <w:sz w:val="20"/>
          <w:lang w:val="en-US"/>
        </w:rPr>
      </w:pPr>
      <w:proofErr w:type="gramStart"/>
      <w:r w:rsidRPr="00AC401F">
        <w:rPr>
          <w:rFonts w:cs="Arial"/>
          <w:sz w:val="20"/>
          <w:lang w:val="en-US"/>
        </w:rPr>
        <w:t>color</w:t>
      </w:r>
      <w:proofErr w:type="gramEnd"/>
      <w:r w:rsidRPr="00AC401F">
        <w:rPr>
          <w:rFonts w:cs="Arial"/>
          <w:sz w:val="20"/>
          <w:lang w:val="en-US"/>
        </w:rPr>
        <w:t xml:space="preserve"> of the season to represent chasuble and stole)</w:t>
      </w:r>
    </w:p>
    <w:p w:rsidR="00AC401F" w:rsidRPr="00AC401F" w:rsidRDefault="00AC401F" w:rsidP="00AC401F">
      <w:pPr>
        <w:pStyle w:val="BodyText"/>
        <w:numPr>
          <w:ilvl w:val="0"/>
          <w:numId w:val="1"/>
        </w:numPr>
        <w:pBdr>
          <w:top w:val="single" w:sz="4" w:space="1" w:color="auto"/>
          <w:left w:val="single" w:sz="4" w:space="4" w:color="auto"/>
          <w:bottom w:val="single" w:sz="4" w:space="1" w:color="auto"/>
          <w:right w:val="single" w:sz="4" w:space="4" w:color="auto"/>
        </w:pBdr>
        <w:spacing w:before="120" w:after="0"/>
        <w:rPr>
          <w:rFonts w:cs="Arial"/>
          <w:sz w:val="20"/>
          <w:lang w:val="en-US"/>
        </w:rPr>
      </w:pPr>
      <w:proofErr w:type="gramStart"/>
      <w:r w:rsidRPr="00AC401F">
        <w:rPr>
          <w:rFonts w:cs="Arial"/>
          <w:sz w:val="20"/>
          <w:lang w:val="en-US"/>
        </w:rPr>
        <w:t>bible</w:t>
      </w:r>
      <w:proofErr w:type="gramEnd"/>
    </w:p>
    <w:p w:rsidR="00AC401F" w:rsidRPr="00AC401F" w:rsidRDefault="00AC401F" w:rsidP="00AC401F">
      <w:pPr>
        <w:pStyle w:val="BodyText"/>
        <w:numPr>
          <w:ilvl w:val="0"/>
          <w:numId w:val="1"/>
        </w:numPr>
        <w:pBdr>
          <w:top w:val="single" w:sz="4" w:space="1" w:color="auto"/>
          <w:left w:val="single" w:sz="4" w:space="4" w:color="auto"/>
          <w:bottom w:val="single" w:sz="4" w:space="1" w:color="auto"/>
          <w:right w:val="single" w:sz="4" w:space="4" w:color="auto"/>
        </w:pBdr>
        <w:spacing w:before="120" w:after="0"/>
        <w:rPr>
          <w:rFonts w:cs="Arial"/>
          <w:sz w:val="20"/>
          <w:lang w:val="en-US"/>
        </w:rPr>
      </w:pPr>
      <w:proofErr w:type="gramStart"/>
      <w:r w:rsidRPr="00AC401F">
        <w:rPr>
          <w:rFonts w:cs="Arial"/>
          <w:sz w:val="20"/>
          <w:lang w:val="en-US"/>
        </w:rPr>
        <w:t>bread</w:t>
      </w:r>
      <w:proofErr w:type="gramEnd"/>
      <w:r w:rsidRPr="00AC401F">
        <w:rPr>
          <w:rFonts w:cs="Arial"/>
          <w:sz w:val="20"/>
          <w:lang w:val="en-US"/>
        </w:rPr>
        <w:t xml:space="preserve"> on a plate</w:t>
      </w:r>
    </w:p>
    <w:p w:rsidR="00AC401F" w:rsidRPr="00AC401F" w:rsidRDefault="00AC401F" w:rsidP="00AC401F">
      <w:pPr>
        <w:pStyle w:val="BodyText"/>
        <w:numPr>
          <w:ilvl w:val="0"/>
          <w:numId w:val="1"/>
        </w:numPr>
        <w:pBdr>
          <w:top w:val="single" w:sz="4" w:space="1" w:color="auto"/>
          <w:left w:val="single" w:sz="4" w:space="4" w:color="auto"/>
          <w:bottom w:val="single" w:sz="4" w:space="1" w:color="auto"/>
          <w:right w:val="single" w:sz="4" w:space="4" w:color="auto"/>
        </w:pBdr>
        <w:spacing w:before="120" w:after="0"/>
        <w:rPr>
          <w:rFonts w:cs="Arial"/>
          <w:sz w:val="20"/>
          <w:lang w:val="en-US"/>
        </w:rPr>
      </w:pPr>
      <w:proofErr w:type="gramStart"/>
      <w:r w:rsidRPr="00AC401F">
        <w:rPr>
          <w:rFonts w:cs="Arial"/>
          <w:sz w:val="20"/>
          <w:lang w:val="en-US"/>
        </w:rPr>
        <w:t>grape</w:t>
      </w:r>
      <w:proofErr w:type="gramEnd"/>
      <w:r w:rsidRPr="00AC401F">
        <w:rPr>
          <w:rFonts w:cs="Arial"/>
          <w:sz w:val="20"/>
          <w:lang w:val="en-US"/>
        </w:rPr>
        <w:t xml:space="preserve"> juice in chalice/wine glass</w:t>
      </w:r>
    </w:p>
    <w:p w:rsidR="00AC401F" w:rsidRPr="00AC401F" w:rsidRDefault="00AC401F" w:rsidP="00AC401F">
      <w:pPr>
        <w:pStyle w:val="BodyText"/>
        <w:numPr>
          <w:ilvl w:val="0"/>
          <w:numId w:val="1"/>
        </w:numPr>
        <w:pBdr>
          <w:top w:val="single" w:sz="4" w:space="1" w:color="auto"/>
          <w:left w:val="single" w:sz="4" w:space="4" w:color="auto"/>
          <w:bottom w:val="single" w:sz="4" w:space="1" w:color="auto"/>
          <w:right w:val="single" w:sz="4" w:space="4" w:color="auto"/>
        </w:pBdr>
        <w:spacing w:before="120" w:after="0"/>
        <w:rPr>
          <w:rFonts w:cs="Arial"/>
          <w:sz w:val="20"/>
          <w:lang w:val="en-US"/>
        </w:rPr>
      </w:pPr>
      <w:proofErr w:type="gramStart"/>
      <w:r w:rsidRPr="00AC401F">
        <w:rPr>
          <w:rFonts w:cs="Arial"/>
          <w:sz w:val="20"/>
          <w:lang w:val="en-US"/>
        </w:rPr>
        <w:t>cards</w:t>
      </w:r>
      <w:proofErr w:type="gramEnd"/>
      <w:r w:rsidRPr="00AC401F">
        <w:rPr>
          <w:rFonts w:cs="Arial"/>
          <w:sz w:val="20"/>
          <w:lang w:val="en-US"/>
        </w:rPr>
        <w:t>: Concluding Rites, Blessing (see below)</w:t>
      </w:r>
    </w:p>
    <w:p w:rsidR="00AC401F" w:rsidRPr="00AC401F" w:rsidRDefault="00AC401F" w:rsidP="00AC401F">
      <w:pPr>
        <w:pStyle w:val="BodyText"/>
        <w:spacing w:after="0"/>
        <w:jc w:val="both"/>
        <w:rPr>
          <w:rFonts w:cs="Arial"/>
          <w:i/>
          <w:iCs/>
          <w:sz w:val="20"/>
          <w:lang w:val="en-US"/>
        </w:rPr>
      </w:pPr>
    </w:p>
    <w:p w:rsidR="00AC401F" w:rsidRPr="00AC401F" w:rsidRDefault="00AC401F" w:rsidP="00AC401F">
      <w:pPr>
        <w:pStyle w:val="BodyText"/>
        <w:spacing w:after="0"/>
        <w:jc w:val="both"/>
        <w:rPr>
          <w:rFonts w:cs="Arial"/>
          <w:i/>
          <w:iCs/>
          <w:sz w:val="20"/>
          <w:lang w:val="en-US"/>
        </w:rPr>
      </w:pPr>
      <w:r w:rsidRPr="00AC401F">
        <w:rPr>
          <w:rFonts w:cs="Arial"/>
          <w:i/>
          <w:iCs/>
          <w:sz w:val="20"/>
          <w:lang w:val="en-US"/>
        </w:rPr>
        <w:t>Lay seasonal cloth down. Place the quadrants on top of the underlay to form a circle as in illustration above.</w:t>
      </w:r>
    </w:p>
    <w:p w:rsidR="00AC401F" w:rsidRPr="00AC401F" w:rsidRDefault="00AC401F" w:rsidP="00AC401F">
      <w:pPr>
        <w:rPr>
          <w:rFonts w:ascii="Arial" w:hAnsi="Arial" w:cs="Arial"/>
          <w:i/>
          <w:iCs/>
          <w:lang w:val="en-US"/>
        </w:rPr>
      </w:pPr>
      <w:r w:rsidRPr="00AC401F">
        <w:rPr>
          <w:rFonts w:ascii="Arial" w:hAnsi="Arial" w:cs="Arial"/>
          <w:i/>
          <w:iCs/>
          <w:lang w:val="en-US"/>
        </w:rPr>
        <w:t xml:space="preserve">Place the peg figures, including the priest, around the circle facing inwards to represent the community gathered. </w:t>
      </w:r>
    </w:p>
    <w:p w:rsidR="00AC401F" w:rsidRPr="00AC401F" w:rsidRDefault="00AC401F" w:rsidP="00AC401F">
      <w:pPr>
        <w:spacing w:before="120"/>
        <w:rPr>
          <w:rFonts w:ascii="Arial" w:hAnsi="Arial" w:cs="Arial"/>
          <w:i/>
          <w:iCs/>
          <w:lang w:val="en-US"/>
        </w:rPr>
      </w:pPr>
      <w:r w:rsidRPr="00AC401F">
        <w:rPr>
          <w:rFonts w:ascii="Arial" w:hAnsi="Arial" w:cs="Arial"/>
          <w:i/>
          <w:iCs/>
          <w:lang w:val="en-US"/>
        </w:rPr>
        <w:t>Trace your finger around the circle as you say:</w:t>
      </w:r>
    </w:p>
    <w:p w:rsidR="00AC401F" w:rsidRPr="00AC401F" w:rsidRDefault="00AC401F" w:rsidP="00AC401F">
      <w:pPr>
        <w:pStyle w:val="BodyText"/>
        <w:spacing w:after="0"/>
        <w:rPr>
          <w:rFonts w:cs="Arial"/>
          <w:b/>
          <w:sz w:val="20"/>
          <w:lang w:val="en-US"/>
        </w:rPr>
      </w:pPr>
      <w:r w:rsidRPr="00AC401F">
        <w:rPr>
          <w:rFonts w:cs="Arial"/>
          <w:b/>
          <w:sz w:val="20"/>
          <w:lang w:val="en-US"/>
        </w:rPr>
        <w:t xml:space="preserve">When we celebrate Mass we come together as the community of God. </w:t>
      </w:r>
    </w:p>
    <w:p w:rsidR="00AC401F" w:rsidRPr="00AC401F" w:rsidRDefault="00AC401F" w:rsidP="00AC401F">
      <w:pPr>
        <w:pStyle w:val="BodyText"/>
        <w:spacing w:before="240" w:after="0"/>
        <w:rPr>
          <w:rFonts w:cs="Arial"/>
          <w:i/>
          <w:iCs/>
          <w:sz w:val="20"/>
          <w:lang w:val="en-US"/>
        </w:rPr>
      </w:pPr>
      <w:r w:rsidRPr="00AC401F">
        <w:rPr>
          <w:rFonts w:cs="Arial"/>
          <w:i/>
          <w:iCs/>
          <w:sz w:val="20"/>
          <w:lang w:val="en-US"/>
        </w:rPr>
        <w:t>Point to each quadrant as you say:</w:t>
      </w:r>
    </w:p>
    <w:p w:rsidR="00AC401F" w:rsidRPr="00AC401F" w:rsidRDefault="00AC401F" w:rsidP="00AC401F">
      <w:pPr>
        <w:pStyle w:val="BodyText"/>
        <w:spacing w:after="0"/>
        <w:rPr>
          <w:rFonts w:cs="Arial"/>
          <w:b/>
          <w:sz w:val="20"/>
          <w:lang w:val="en-US"/>
        </w:rPr>
      </w:pPr>
      <w:r w:rsidRPr="00AC401F">
        <w:rPr>
          <w:rFonts w:cs="Arial"/>
          <w:b/>
          <w:sz w:val="20"/>
          <w:lang w:val="en-US"/>
        </w:rPr>
        <w:t>We can look at the Mass as being made up of four parts.</w:t>
      </w:r>
    </w:p>
    <w:p w:rsidR="00AC401F" w:rsidRPr="00AC401F" w:rsidRDefault="00AC401F" w:rsidP="00AC401F">
      <w:pPr>
        <w:pStyle w:val="BodyText"/>
        <w:spacing w:before="240" w:after="0"/>
        <w:rPr>
          <w:rFonts w:cs="Arial"/>
          <w:i/>
          <w:iCs/>
          <w:sz w:val="20"/>
          <w:lang w:val="en-US"/>
        </w:rPr>
      </w:pPr>
      <w:r w:rsidRPr="00AC401F">
        <w:rPr>
          <w:rFonts w:cs="Arial"/>
          <w:i/>
          <w:iCs/>
          <w:sz w:val="20"/>
          <w:lang w:val="en-US"/>
        </w:rPr>
        <w:t>Hold the card ‘Introductory Rites’</w:t>
      </w:r>
    </w:p>
    <w:p w:rsidR="00AC401F" w:rsidRPr="00AC401F" w:rsidRDefault="00AC401F" w:rsidP="00AC401F">
      <w:pPr>
        <w:pStyle w:val="BodyText"/>
        <w:spacing w:after="0"/>
        <w:rPr>
          <w:rFonts w:cs="Arial"/>
          <w:b/>
          <w:sz w:val="20"/>
          <w:lang w:val="en-US"/>
        </w:rPr>
      </w:pPr>
      <w:r w:rsidRPr="00AC401F">
        <w:rPr>
          <w:rFonts w:cs="Arial"/>
          <w:b/>
          <w:sz w:val="20"/>
          <w:lang w:val="en-US"/>
        </w:rPr>
        <w:t xml:space="preserve">The first part, called the Introductory Rites, gathers us together into the community that is the body of Christ. </w:t>
      </w:r>
    </w:p>
    <w:p w:rsidR="00AC401F" w:rsidRPr="00AC401F" w:rsidRDefault="00AC401F" w:rsidP="00AC401F">
      <w:pPr>
        <w:pStyle w:val="BodyText"/>
        <w:spacing w:after="0"/>
        <w:rPr>
          <w:rFonts w:cs="Arial"/>
          <w:i/>
          <w:iCs/>
          <w:sz w:val="20"/>
          <w:lang w:val="en-US"/>
        </w:rPr>
      </w:pPr>
      <w:r w:rsidRPr="00AC401F">
        <w:rPr>
          <w:rFonts w:cs="Arial"/>
          <w:i/>
          <w:iCs/>
          <w:sz w:val="20"/>
          <w:lang w:val="en-US"/>
        </w:rPr>
        <w:t>Place Introductory Rites card in quadrant 1.</w:t>
      </w:r>
    </w:p>
    <w:p w:rsidR="00AC401F" w:rsidRPr="00AC401F" w:rsidRDefault="00AC401F" w:rsidP="00AC401F">
      <w:pPr>
        <w:pStyle w:val="BodyText"/>
        <w:spacing w:before="240" w:after="0"/>
        <w:rPr>
          <w:rFonts w:cs="Arial"/>
          <w:b/>
          <w:sz w:val="20"/>
          <w:lang w:val="en-US"/>
        </w:rPr>
      </w:pPr>
      <w:r w:rsidRPr="00AC401F">
        <w:rPr>
          <w:rFonts w:cs="Arial"/>
          <w:i/>
          <w:iCs/>
          <w:sz w:val="20"/>
          <w:lang w:val="en-US"/>
        </w:rPr>
        <w:t xml:space="preserve">Show the card ‘Liturgy of the Word’ as you say: </w:t>
      </w:r>
      <w:r w:rsidRPr="00AC401F">
        <w:rPr>
          <w:rFonts w:cs="Arial"/>
          <w:i/>
          <w:iCs/>
          <w:sz w:val="20"/>
          <w:lang w:val="en-US"/>
        </w:rPr>
        <w:br/>
      </w:r>
      <w:r w:rsidRPr="00AC401F">
        <w:rPr>
          <w:rFonts w:cs="Arial"/>
          <w:b/>
          <w:sz w:val="20"/>
          <w:lang w:val="en-US"/>
        </w:rPr>
        <w:t xml:space="preserve">The second part is called the Liturgy of the Word. </w:t>
      </w:r>
      <w:r w:rsidRPr="00AC401F">
        <w:rPr>
          <w:rFonts w:cs="Arial"/>
          <w:b/>
          <w:sz w:val="20"/>
          <w:lang w:val="en-US"/>
        </w:rPr>
        <w:br/>
      </w:r>
      <w:r w:rsidRPr="00AC401F">
        <w:rPr>
          <w:rFonts w:cs="Arial"/>
          <w:i/>
          <w:iCs/>
          <w:sz w:val="20"/>
          <w:lang w:val="en-US"/>
        </w:rPr>
        <w:t xml:space="preserve">Place Liturgy of the Word card in quadrant 2.  </w:t>
      </w:r>
    </w:p>
    <w:p w:rsidR="00AC401F" w:rsidRPr="00AC401F" w:rsidRDefault="00AC401F" w:rsidP="00AC401F">
      <w:pPr>
        <w:pStyle w:val="BodyText"/>
        <w:spacing w:before="240" w:after="0"/>
        <w:rPr>
          <w:rFonts w:cs="Arial"/>
          <w:b/>
          <w:sz w:val="20"/>
          <w:lang w:val="en-US"/>
        </w:rPr>
      </w:pPr>
      <w:r w:rsidRPr="00AC401F">
        <w:rPr>
          <w:rFonts w:cs="Arial"/>
          <w:i/>
          <w:iCs/>
          <w:sz w:val="20"/>
          <w:lang w:val="en-US"/>
        </w:rPr>
        <w:t>Hold up the Bible as you say:</w:t>
      </w:r>
    </w:p>
    <w:p w:rsidR="00AC401F" w:rsidRPr="00AC401F" w:rsidRDefault="00AC401F" w:rsidP="00AC401F">
      <w:pPr>
        <w:pStyle w:val="BodyText"/>
        <w:spacing w:after="0"/>
        <w:rPr>
          <w:rFonts w:cs="Arial"/>
          <w:b/>
          <w:sz w:val="20"/>
          <w:lang w:val="en-US"/>
        </w:rPr>
      </w:pPr>
      <w:r w:rsidRPr="00AC401F">
        <w:rPr>
          <w:rFonts w:cs="Arial"/>
          <w:b/>
          <w:sz w:val="20"/>
          <w:lang w:val="en-US"/>
        </w:rPr>
        <w:t xml:space="preserve">During the Liturgy of the Word we listen to the Scriptures, the Word of God. </w:t>
      </w:r>
    </w:p>
    <w:p w:rsidR="00AC401F" w:rsidRPr="00AC401F" w:rsidRDefault="00AC401F" w:rsidP="00AC401F">
      <w:pPr>
        <w:pStyle w:val="BodyText"/>
        <w:spacing w:after="0"/>
        <w:rPr>
          <w:rFonts w:cs="Arial"/>
          <w:i/>
          <w:iCs/>
          <w:sz w:val="20"/>
          <w:lang w:val="en-US"/>
        </w:rPr>
      </w:pPr>
      <w:r w:rsidRPr="00AC401F">
        <w:rPr>
          <w:rFonts w:cs="Arial"/>
          <w:i/>
          <w:iCs/>
          <w:sz w:val="20"/>
          <w:lang w:val="en-US"/>
        </w:rPr>
        <w:t xml:space="preserve">Place the open bible in quadrant 2. </w:t>
      </w:r>
    </w:p>
    <w:p w:rsidR="00AC401F" w:rsidRPr="00AC401F" w:rsidRDefault="00AC401F" w:rsidP="00AC401F">
      <w:pPr>
        <w:pStyle w:val="BodyText"/>
        <w:spacing w:before="240" w:after="0"/>
        <w:rPr>
          <w:rFonts w:cs="Arial"/>
          <w:i/>
          <w:iCs/>
          <w:sz w:val="20"/>
          <w:lang w:val="en-US"/>
        </w:rPr>
      </w:pPr>
      <w:r w:rsidRPr="00AC401F">
        <w:rPr>
          <w:rFonts w:cs="Arial"/>
          <w:i/>
          <w:iCs/>
          <w:sz w:val="20"/>
          <w:lang w:val="en-US"/>
        </w:rPr>
        <w:t>Show the card ‘Liturgy of the Eucharist’ as you say:</w:t>
      </w:r>
    </w:p>
    <w:p w:rsidR="00AC401F" w:rsidRPr="00AC401F" w:rsidRDefault="00AC401F" w:rsidP="00AC401F">
      <w:pPr>
        <w:pStyle w:val="BodyText"/>
        <w:spacing w:after="0"/>
        <w:rPr>
          <w:rFonts w:cs="Arial"/>
          <w:i/>
          <w:iCs/>
          <w:sz w:val="20"/>
          <w:lang w:val="en-US"/>
        </w:rPr>
      </w:pPr>
      <w:r w:rsidRPr="00AC401F">
        <w:rPr>
          <w:rFonts w:cs="Arial"/>
          <w:b/>
          <w:sz w:val="20"/>
          <w:lang w:val="en-US"/>
        </w:rPr>
        <w:t>The third part is called the Liturgy of the Eucharist. During the Liturgy of the Eucharist we remember what Jesus said and did during the Last Supper.  We give thanks to God and we receive Jesus in Holy Communion.</w:t>
      </w:r>
      <w:r w:rsidRPr="00AC401F">
        <w:rPr>
          <w:rFonts w:cs="Arial"/>
          <w:b/>
          <w:sz w:val="20"/>
          <w:lang w:val="en-US"/>
        </w:rPr>
        <w:br/>
      </w:r>
      <w:r w:rsidRPr="00AC401F">
        <w:rPr>
          <w:rFonts w:cs="Arial"/>
          <w:i/>
          <w:iCs/>
          <w:sz w:val="20"/>
          <w:lang w:val="en-US"/>
        </w:rPr>
        <w:t>Place Liturgy of the Eucharist card in quadrant 3.</w:t>
      </w:r>
    </w:p>
    <w:p w:rsidR="00AC401F" w:rsidRPr="00AC401F" w:rsidRDefault="00AC401F" w:rsidP="00AC401F">
      <w:pPr>
        <w:pStyle w:val="BodyText"/>
        <w:spacing w:before="240" w:after="0"/>
        <w:jc w:val="both"/>
        <w:rPr>
          <w:rFonts w:cs="Arial"/>
          <w:i/>
          <w:iCs/>
          <w:sz w:val="20"/>
          <w:lang w:val="en-US"/>
        </w:rPr>
      </w:pPr>
      <w:r w:rsidRPr="00AC401F">
        <w:rPr>
          <w:rFonts w:cs="Arial"/>
          <w:i/>
          <w:iCs/>
          <w:sz w:val="20"/>
          <w:lang w:val="en-US"/>
        </w:rPr>
        <w:t>Hold the card ‘Concluding Rites’ as you say:</w:t>
      </w:r>
    </w:p>
    <w:p w:rsidR="00AC401F" w:rsidRPr="00AC401F" w:rsidRDefault="00AC401F" w:rsidP="00AC401F">
      <w:pPr>
        <w:pStyle w:val="BodyText"/>
        <w:spacing w:after="0"/>
        <w:rPr>
          <w:rFonts w:cs="Arial"/>
          <w:b/>
          <w:sz w:val="20"/>
          <w:lang w:val="en-US"/>
        </w:rPr>
      </w:pPr>
      <w:r w:rsidRPr="00AC401F">
        <w:rPr>
          <w:rFonts w:cs="Arial"/>
          <w:b/>
          <w:sz w:val="20"/>
          <w:lang w:val="en-US"/>
        </w:rPr>
        <w:t xml:space="preserve">The Concluding Rites bring the Mass to an end. </w:t>
      </w:r>
    </w:p>
    <w:p w:rsidR="00AC401F" w:rsidRPr="00AC401F" w:rsidRDefault="00AC401F" w:rsidP="00AC401F">
      <w:pPr>
        <w:pStyle w:val="BodyText"/>
        <w:spacing w:after="0"/>
        <w:rPr>
          <w:rFonts w:cs="Arial"/>
          <w:b/>
          <w:i/>
          <w:sz w:val="20"/>
        </w:rPr>
      </w:pPr>
      <w:r w:rsidRPr="00AC401F">
        <w:rPr>
          <w:rFonts w:cs="Arial"/>
          <w:i/>
          <w:iCs/>
          <w:sz w:val="20"/>
          <w:lang w:val="en-US"/>
        </w:rPr>
        <w:t>Place Concluding Rites card in quadrant 4.</w:t>
      </w:r>
      <w:r w:rsidRPr="00AC401F">
        <w:rPr>
          <w:rFonts w:cs="Arial"/>
          <w:b/>
          <w:i/>
          <w:sz w:val="20"/>
        </w:rPr>
        <w:t xml:space="preserve"> </w:t>
      </w:r>
    </w:p>
    <w:p w:rsidR="00AC401F" w:rsidRPr="00AC401F" w:rsidRDefault="00AC401F" w:rsidP="00AC401F">
      <w:pPr>
        <w:pStyle w:val="BodyText"/>
        <w:spacing w:before="240" w:after="0"/>
        <w:jc w:val="both"/>
        <w:rPr>
          <w:rFonts w:cs="Arial"/>
          <w:i/>
          <w:iCs/>
          <w:sz w:val="20"/>
          <w:lang w:val="en-US"/>
        </w:rPr>
      </w:pPr>
      <w:r w:rsidRPr="00AC401F">
        <w:rPr>
          <w:rFonts w:cs="Arial"/>
          <w:i/>
          <w:iCs/>
          <w:sz w:val="20"/>
          <w:lang w:val="en-US"/>
        </w:rPr>
        <w:t xml:space="preserve">Hold the card ‘Blessing’ in one hand and make the sign of blessing </w:t>
      </w:r>
      <w:proofErr w:type="gramStart"/>
      <w:r w:rsidRPr="00AC401F">
        <w:rPr>
          <w:rFonts w:cs="Arial"/>
          <w:i/>
          <w:iCs/>
          <w:sz w:val="20"/>
          <w:lang w:val="en-US"/>
        </w:rPr>
        <w:t>that  the</w:t>
      </w:r>
      <w:proofErr w:type="gramEnd"/>
      <w:r w:rsidRPr="00AC401F">
        <w:rPr>
          <w:rFonts w:cs="Arial"/>
          <w:i/>
          <w:iCs/>
          <w:sz w:val="20"/>
          <w:lang w:val="en-US"/>
        </w:rPr>
        <w:t xml:space="preserve"> priest makes with the right hand as you say:</w:t>
      </w:r>
    </w:p>
    <w:p w:rsidR="00AC401F" w:rsidRPr="00AC401F" w:rsidRDefault="00AC401F" w:rsidP="00AC401F">
      <w:pPr>
        <w:pStyle w:val="BodyText"/>
        <w:spacing w:after="0"/>
        <w:rPr>
          <w:rFonts w:cs="Arial"/>
          <w:b/>
          <w:sz w:val="20"/>
          <w:lang w:val="en-US"/>
        </w:rPr>
      </w:pPr>
      <w:r w:rsidRPr="00AC401F">
        <w:rPr>
          <w:rFonts w:cs="Arial"/>
          <w:b/>
          <w:sz w:val="20"/>
          <w:lang w:val="en-US"/>
        </w:rPr>
        <w:t xml:space="preserve">The priest blesses us in the name of the Father and of the Son and of the Holy Spirit. </w:t>
      </w:r>
    </w:p>
    <w:p w:rsidR="00AC401F" w:rsidRPr="00AC401F" w:rsidRDefault="00AC401F" w:rsidP="00AC401F">
      <w:pPr>
        <w:pStyle w:val="BodyText"/>
        <w:spacing w:after="0"/>
        <w:rPr>
          <w:rFonts w:cs="Arial"/>
          <w:i/>
          <w:iCs/>
          <w:sz w:val="20"/>
          <w:lang w:val="en-US"/>
        </w:rPr>
      </w:pPr>
    </w:p>
    <w:p w:rsidR="00AC401F" w:rsidRPr="00AC401F" w:rsidRDefault="00AC401F" w:rsidP="00AC401F">
      <w:pPr>
        <w:pStyle w:val="BodyText"/>
        <w:spacing w:after="0"/>
        <w:rPr>
          <w:rFonts w:cs="Arial"/>
          <w:b/>
          <w:i/>
          <w:sz w:val="20"/>
        </w:rPr>
      </w:pPr>
      <w:r w:rsidRPr="00AC401F">
        <w:rPr>
          <w:rFonts w:cs="Arial"/>
          <w:i/>
          <w:iCs/>
          <w:sz w:val="20"/>
          <w:lang w:val="en-US"/>
        </w:rPr>
        <w:t>Place the Blessing card in quadrant 4 below ‘Concluding Rites’.</w:t>
      </w:r>
    </w:p>
    <w:p w:rsidR="00AC401F" w:rsidRPr="00AC401F" w:rsidRDefault="00AC401F" w:rsidP="00AC401F">
      <w:pPr>
        <w:spacing w:before="240"/>
        <w:rPr>
          <w:rFonts w:ascii="Arial" w:hAnsi="Arial" w:cs="Arial"/>
          <w:b/>
          <w:lang w:val="en-US"/>
        </w:rPr>
      </w:pPr>
      <w:r w:rsidRPr="00AC401F">
        <w:rPr>
          <w:rFonts w:ascii="Arial" w:hAnsi="Arial" w:cs="Arial"/>
          <w:i/>
          <w:iCs/>
          <w:lang w:val="en-US"/>
        </w:rPr>
        <w:t xml:space="preserve">Turn the figures out toward the students as you say: </w:t>
      </w:r>
      <w:r w:rsidRPr="00AC401F">
        <w:rPr>
          <w:rFonts w:ascii="Arial" w:hAnsi="Arial" w:cs="Arial"/>
          <w:b/>
          <w:lang w:val="en-US"/>
        </w:rPr>
        <w:br/>
        <w:t>The priest sends us out to take Christ into our world. The priest says, “Go forth, the Mass is ended.”</w:t>
      </w:r>
    </w:p>
    <w:p w:rsidR="00AC401F" w:rsidRPr="00AC401F" w:rsidRDefault="00AC401F" w:rsidP="00AC401F">
      <w:pPr>
        <w:rPr>
          <w:rFonts w:ascii="Arial" w:hAnsi="Arial" w:cs="Arial"/>
          <w:b/>
          <w:lang w:val="en-US"/>
        </w:rPr>
      </w:pPr>
    </w:p>
    <w:p w:rsidR="00AC401F" w:rsidRPr="00AC401F" w:rsidRDefault="00AC401F" w:rsidP="00AC401F">
      <w:pPr>
        <w:rPr>
          <w:rFonts w:ascii="Arial" w:hAnsi="Arial" w:cs="Arial"/>
          <w:i/>
          <w:iCs/>
          <w:lang w:val="en-US"/>
        </w:rPr>
      </w:pPr>
      <w:r w:rsidRPr="00AC401F">
        <w:rPr>
          <w:rFonts w:ascii="Arial" w:hAnsi="Arial" w:cs="Arial"/>
          <w:b/>
          <w:lang w:val="en-US"/>
        </w:rPr>
        <w:t>And we say, “Thanks be to God.”</w:t>
      </w:r>
    </w:p>
    <w:p w:rsidR="00AC401F" w:rsidRPr="00AC401F" w:rsidRDefault="00AC401F" w:rsidP="00AC401F">
      <w:pPr>
        <w:pStyle w:val="BodyText"/>
        <w:spacing w:after="0"/>
        <w:rPr>
          <w:rFonts w:cs="Arial"/>
          <w:i/>
          <w:iCs/>
          <w:sz w:val="20"/>
          <w:lang w:val="en-US"/>
        </w:rPr>
      </w:pPr>
    </w:p>
    <w:p w:rsidR="00AC401F" w:rsidRPr="00AC401F" w:rsidRDefault="00AC401F" w:rsidP="00AC401F">
      <w:pPr>
        <w:pStyle w:val="BodyText"/>
        <w:spacing w:after="0"/>
        <w:rPr>
          <w:rFonts w:cs="Arial"/>
          <w:b/>
          <w:sz w:val="20"/>
          <w:lang w:val="en-US"/>
        </w:rPr>
      </w:pPr>
      <w:r w:rsidRPr="00AC401F">
        <w:rPr>
          <w:rFonts w:cs="Arial"/>
          <w:i/>
          <w:iCs/>
          <w:sz w:val="20"/>
          <w:lang w:val="en-US"/>
        </w:rPr>
        <w:t>Pause for a while before wondering with the students.</w:t>
      </w:r>
      <w:r w:rsidRPr="00AC401F">
        <w:rPr>
          <w:rFonts w:cs="Arial"/>
          <w:i/>
          <w:iCs/>
          <w:sz w:val="20"/>
          <w:lang w:val="en-US"/>
        </w:rPr>
        <w:br/>
      </w:r>
    </w:p>
    <w:p w:rsidR="00AC401F" w:rsidRPr="00AC401F" w:rsidRDefault="00AC401F" w:rsidP="00AC401F">
      <w:pPr>
        <w:pStyle w:val="BodyText"/>
        <w:spacing w:after="0"/>
        <w:rPr>
          <w:rFonts w:cs="Arial"/>
          <w:b/>
          <w:sz w:val="20"/>
          <w:lang w:val="en-US"/>
        </w:rPr>
      </w:pPr>
      <w:r w:rsidRPr="00AC401F">
        <w:rPr>
          <w:rFonts w:cs="Arial"/>
          <w:b/>
          <w:sz w:val="20"/>
          <w:lang w:val="en-US"/>
        </w:rPr>
        <w:t>I wonder which part of the Mass you like best.</w:t>
      </w:r>
    </w:p>
    <w:p w:rsidR="00AC401F" w:rsidRPr="00AC401F" w:rsidRDefault="00AC401F" w:rsidP="00AC401F">
      <w:pPr>
        <w:spacing w:before="120"/>
        <w:rPr>
          <w:rFonts w:ascii="Arial" w:hAnsi="Arial" w:cs="Arial"/>
          <w:b/>
          <w:lang w:val="en-US"/>
        </w:rPr>
      </w:pPr>
      <w:r w:rsidRPr="00AC401F">
        <w:rPr>
          <w:rFonts w:ascii="Arial" w:hAnsi="Arial" w:cs="Arial"/>
          <w:b/>
          <w:lang w:val="en-US"/>
        </w:rPr>
        <w:t>I wonder in which part/s of the Mass you feel close to Jesus.</w:t>
      </w:r>
    </w:p>
    <w:p w:rsidR="00AC401F" w:rsidRPr="00AC401F" w:rsidRDefault="00AC401F" w:rsidP="00AC401F">
      <w:pPr>
        <w:spacing w:before="120"/>
        <w:rPr>
          <w:rFonts w:ascii="Arial" w:hAnsi="Arial" w:cs="Arial"/>
          <w:b/>
          <w:lang w:val="en-US"/>
        </w:rPr>
      </w:pPr>
      <w:r w:rsidRPr="00AC401F">
        <w:rPr>
          <w:rFonts w:ascii="Arial" w:hAnsi="Arial" w:cs="Arial"/>
          <w:b/>
          <w:lang w:val="en-US"/>
        </w:rPr>
        <w:t>I wonder how we can take Christ into our world.</w:t>
      </w:r>
    </w:p>
    <w:p w:rsidR="00AC401F" w:rsidRPr="00AC401F" w:rsidRDefault="00AC401F" w:rsidP="00AC401F">
      <w:pPr>
        <w:spacing w:before="120"/>
        <w:rPr>
          <w:rFonts w:ascii="Arial" w:hAnsi="Arial" w:cs="Arial"/>
          <w:b/>
          <w:lang w:val="en-US"/>
        </w:rPr>
      </w:pPr>
      <w:r w:rsidRPr="00AC401F">
        <w:rPr>
          <w:rFonts w:ascii="Arial" w:hAnsi="Arial" w:cs="Arial"/>
          <w:b/>
          <w:lang w:val="en-US"/>
        </w:rPr>
        <w:t>I wonder why the Mass is so important for Catholics.</w:t>
      </w:r>
    </w:p>
    <w:p w:rsidR="001705FC" w:rsidRPr="00AC401F" w:rsidRDefault="001705FC">
      <w:pPr>
        <w:rPr>
          <w:lang w:val="en-US"/>
        </w:rPr>
      </w:pPr>
    </w:p>
    <w:sectPr w:rsidR="001705FC" w:rsidRPr="00AC401F" w:rsidSect="00AC401F">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50095E"/>
    <w:multiLevelType w:val="hybridMultilevel"/>
    <w:tmpl w:val="FEF0EF70"/>
    <w:lvl w:ilvl="0" w:tplc="6368FFEE">
      <w:start w:val="1"/>
      <w:numFmt w:val="bullet"/>
      <w:lvlText w:val=""/>
      <w:lvlJc w:val="left"/>
      <w:pPr>
        <w:tabs>
          <w:tab w:val="num" w:pos="360"/>
        </w:tabs>
        <w:ind w:left="360" w:hanging="360"/>
      </w:pPr>
      <w:rPr>
        <w:rFonts w:ascii="Wingdings" w:hAnsi="Wingdings" w:hint="default"/>
        <w:color w:val="auto"/>
      </w:rPr>
    </w:lvl>
    <w:lvl w:ilvl="1" w:tplc="FC9486F0">
      <w:start w:val="1"/>
      <w:numFmt w:val="bullet"/>
      <w:lvlText w:val="­"/>
      <w:lvlJc w:val="left"/>
      <w:pPr>
        <w:tabs>
          <w:tab w:val="num" w:pos="720"/>
        </w:tabs>
        <w:ind w:left="720" w:hanging="360"/>
      </w:pPr>
      <w:rPr>
        <w:rFonts w:ascii="Courier New" w:hAnsi="Courier New" w:hint="default"/>
      </w:rPr>
    </w:lvl>
    <w:lvl w:ilvl="2" w:tplc="0C090005">
      <w:start w:val="1"/>
      <w:numFmt w:val="bullet"/>
      <w:lvlText w:val=""/>
      <w:lvlJc w:val="left"/>
      <w:pPr>
        <w:tabs>
          <w:tab w:val="num" w:pos="1440"/>
        </w:tabs>
        <w:ind w:left="1440" w:hanging="360"/>
      </w:pPr>
      <w:rPr>
        <w:rFonts w:ascii="Wingdings" w:hAnsi="Wingdings" w:hint="default"/>
      </w:rPr>
    </w:lvl>
    <w:lvl w:ilvl="3" w:tplc="FC9486F0">
      <w:start w:val="1"/>
      <w:numFmt w:val="bullet"/>
      <w:lvlText w:val="­"/>
      <w:lvlJc w:val="left"/>
      <w:pPr>
        <w:tabs>
          <w:tab w:val="num" w:pos="2160"/>
        </w:tabs>
        <w:ind w:left="2160" w:hanging="360"/>
      </w:pPr>
      <w:rPr>
        <w:rFonts w:ascii="Courier New" w:hAnsi="Courier New" w:hint="default"/>
      </w:rPr>
    </w:lvl>
    <w:lvl w:ilvl="4" w:tplc="0C090003" w:tentative="1">
      <w:start w:val="1"/>
      <w:numFmt w:val="bullet"/>
      <w:lvlText w:val="o"/>
      <w:lvlJc w:val="left"/>
      <w:pPr>
        <w:tabs>
          <w:tab w:val="num" w:pos="2880"/>
        </w:tabs>
        <w:ind w:left="2880" w:hanging="360"/>
      </w:pPr>
      <w:rPr>
        <w:rFonts w:ascii="Courier New" w:hAnsi="Courier New" w:cs="Courier New" w:hint="default"/>
      </w:rPr>
    </w:lvl>
    <w:lvl w:ilvl="5" w:tplc="0C090005" w:tentative="1">
      <w:start w:val="1"/>
      <w:numFmt w:val="bullet"/>
      <w:lvlText w:val=""/>
      <w:lvlJc w:val="left"/>
      <w:pPr>
        <w:tabs>
          <w:tab w:val="num" w:pos="3600"/>
        </w:tabs>
        <w:ind w:left="3600" w:hanging="360"/>
      </w:pPr>
      <w:rPr>
        <w:rFonts w:ascii="Wingdings" w:hAnsi="Wingdings" w:hint="default"/>
      </w:rPr>
    </w:lvl>
    <w:lvl w:ilvl="6" w:tplc="0C090001" w:tentative="1">
      <w:start w:val="1"/>
      <w:numFmt w:val="bullet"/>
      <w:lvlText w:val=""/>
      <w:lvlJc w:val="left"/>
      <w:pPr>
        <w:tabs>
          <w:tab w:val="num" w:pos="4320"/>
        </w:tabs>
        <w:ind w:left="4320" w:hanging="360"/>
      </w:pPr>
      <w:rPr>
        <w:rFonts w:ascii="Symbol" w:hAnsi="Symbol" w:hint="default"/>
      </w:rPr>
    </w:lvl>
    <w:lvl w:ilvl="7" w:tplc="0C090003" w:tentative="1">
      <w:start w:val="1"/>
      <w:numFmt w:val="bullet"/>
      <w:lvlText w:val="o"/>
      <w:lvlJc w:val="left"/>
      <w:pPr>
        <w:tabs>
          <w:tab w:val="num" w:pos="5040"/>
        </w:tabs>
        <w:ind w:left="5040" w:hanging="360"/>
      </w:pPr>
      <w:rPr>
        <w:rFonts w:ascii="Courier New" w:hAnsi="Courier New" w:cs="Courier New" w:hint="default"/>
      </w:rPr>
    </w:lvl>
    <w:lvl w:ilvl="8" w:tplc="0C090005" w:tentative="1">
      <w:start w:val="1"/>
      <w:numFmt w:val="bullet"/>
      <w:lvlText w:val=""/>
      <w:lvlJc w:val="left"/>
      <w:pPr>
        <w:tabs>
          <w:tab w:val="num" w:pos="5760"/>
        </w:tabs>
        <w:ind w:left="57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01F"/>
    <w:rsid w:val="001705FC"/>
    <w:rsid w:val="001B1EBD"/>
    <w:rsid w:val="00AC40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7FBEE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01F"/>
    <w:rPr>
      <w:rFonts w:ascii="Times New Roman" w:eastAsia="Times New Roman" w:hAnsi="Times New Roman" w:cs="Times New Roman"/>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C401F"/>
    <w:pPr>
      <w:spacing w:after="120"/>
    </w:pPr>
    <w:rPr>
      <w:rFonts w:ascii="Arial" w:hAnsi="Arial"/>
      <w:sz w:val="24"/>
    </w:rPr>
  </w:style>
  <w:style w:type="character" w:customStyle="1" w:styleId="BodyTextChar">
    <w:name w:val="Body Text Char"/>
    <w:basedOn w:val="DefaultParagraphFont"/>
    <w:link w:val="BodyText"/>
    <w:rsid w:val="00AC401F"/>
    <w:rPr>
      <w:rFonts w:ascii="Arial" w:eastAsia="Times New Roman" w:hAnsi="Arial" w:cs="Times New Roman"/>
      <w:szCs w:val="20"/>
      <w:lang w:val="en-A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01F"/>
    <w:rPr>
      <w:rFonts w:ascii="Times New Roman" w:eastAsia="Times New Roman" w:hAnsi="Times New Roman" w:cs="Times New Roman"/>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C401F"/>
    <w:pPr>
      <w:spacing w:after="120"/>
    </w:pPr>
    <w:rPr>
      <w:rFonts w:ascii="Arial" w:hAnsi="Arial"/>
      <w:sz w:val="24"/>
    </w:rPr>
  </w:style>
  <w:style w:type="character" w:customStyle="1" w:styleId="BodyTextChar">
    <w:name w:val="Body Text Char"/>
    <w:basedOn w:val="DefaultParagraphFont"/>
    <w:link w:val="BodyText"/>
    <w:rsid w:val="00AC401F"/>
    <w:rPr>
      <w:rFonts w:ascii="Arial" w:eastAsia="Times New Roman" w:hAnsi="Arial" w:cs="Times New Roman"/>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046188-0A07-7F41-945E-5B9B74C4B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364</Words>
  <Characters>2081</Characters>
  <Application>Microsoft Macintosh Word</Application>
  <DocSecurity>0</DocSecurity>
  <Lines>17</Lines>
  <Paragraphs>4</Paragraphs>
  <ScaleCrop>false</ScaleCrop>
  <Company/>
  <LinksUpToDate>false</LinksUpToDate>
  <CharactersWithSpaces>2441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Carmel Aiello</dc:creator>
  <cp:keywords/>
  <dc:description/>
  <cp:lastModifiedBy>Carmel Aiello</cp:lastModifiedBy>
  <cp:revision>1</cp:revision>
  <dcterms:created xsi:type="dcterms:W3CDTF">2013-09-07T23:57:00Z</dcterms:created>
  <dcterms:modified xsi:type="dcterms:W3CDTF">2013-09-07T23:58:00Z</dcterms:modified>
</cp:coreProperties>
</file>